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174DC1" w14:textId="2DB4413F" w:rsidR="00A17124" w:rsidRPr="007911C4" w:rsidRDefault="007911C4" w:rsidP="00A17124">
      <w:pPr>
        <w:rPr>
          <w:rFonts w:ascii="Century Gothic" w:hAnsi="Century Gothic"/>
          <w:color w:val="000090"/>
          <w:sz w:val="22"/>
          <w:szCs w:val="22"/>
        </w:rPr>
      </w:pPr>
      <w:r w:rsidRPr="007911C4">
        <w:rPr>
          <w:rFonts w:ascii="Century Gothic" w:hAnsi="Century Gothic"/>
          <w:color w:val="000090"/>
          <w:sz w:val="22"/>
          <w:szCs w:val="22"/>
        </w:rPr>
        <w:t>E’ per</w:t>
      </w:r>
    </w:p>
    <w:p w14:paraId="138E05B9" w14:textId="7737DAD6" w:rsidR="00ED12A0" w:rsidRPr="007911C4" w:rsidRDefault="007911C4" w:rsidP="007911C4">
      <w:pPr>
        <w:rPr>
          <w:rFonts w:ascii="Century Gothic" w:eastAsia="Times New Roman" w:hAnsi="Century Gothic" w:cs="Arial"/>
          <w:color w:val="245795"/>
          <w:sz w:val="22"/>
          <w:szCs w:val="22"/>
          <w:shd w:val="clear" w:color="auto" w:fill="FFFFFF"/>
          <w:lang w:eastAsia="it-IT"/>
        </w:rPr>
      </w:pPr>
      <w:r w:rsidRPr="007911C4">
        <w:rPr>
          <w:rFonts w:ascii="Century Gothic" w:hAnsi="Century Gothic"/>
          <w:color w:val="000090"/>
          <w:sz w:val="22"/>
          <w:szCs w:val="22"/>
        </w:rPr>
        <w:tab/>
      </w:r>
      <w:r w:rsidRPr="007911C4">
        <w:rPr>
          <w:rFonts w:ascii="Century Gothic" w:eastAsia="Times New Roman" w:hAnsi="Century Gothic" w:cs="Arial"/>
          <w:color w:val="245795"/>
          <w:sz w:val="22"/>
          <w:szCs w:val="22"/>
          <w:shd w:val="clear" w:color="auto" w:fill="FFFFFF"/>
          <w:lang w:eastAsia="it-IT"/>
        </w:rPr>
        <w:tab/>
      </w:r>
      <w:r w:rsidRPr="007911C4">
        <w:rPr>
          <w:rFonts w:ascii="Century Gothic" w:eastAsia="Times New Roman" w:hAnsi="Century Gothic" w:cs="Arial"/>
          <w:color w:val="245795"/>
          <w:sz w:val="22"/>
          <w:szCs w:val="22"/>
          <w:shd w:val="clear" w:color="auto" w:fill="FFFFFF"/>
          <w:lang w:eastAsia="it-IT"/>
        </w:rPr>
        <w:tab/>
      </w:r>
      <w:r w:rsidRPr="007911C4">
        <w:rPr>
          <w:rFonts w:ascii="Century Gothic" w:eastAsia="Times New Roman" w:hAnsi="Century Gothic" w:cs="Arial"/>
          <w:color w:val="245795"/>
          <w:sz w:val="22"/>
          <w:szCs w:val="22"/>
          <w:shd w:val="clear" w:color="auto" w:fill="FFFFFF"/>
          <w:lang w:eastAsia="it-IT"/>
        </w:rPr>
        <w:tab/>
      </w:r>
      <w:r w:rsidRPr="007911C4">
        <w:rPr>
          <w:rFonts w:ascii="Century Gothic" w:eastAsia="Times New Roman" w:hAnsi="Century Gothic" w:cs="Arial"/>
          <w:color w:val="245795"/>
          <w:sz w:val="22"/>
          <w:szCs w:val="22"/>
          <w:shd w:val="clear" w:color="auto" w:fill="FFFFFF"/>
          <w:lang w:eastAsia="it-IT"/>
        </w:rPr>
        <w:tab/>
      </w:r>
      <w:r w:rsidR="00A17124">
        <w:rPr>
          <w:rFonts w:ascii="Century Gothic" w:eastAsia="Times New Roman" w:hAnsi="Century Gothic" w:cs="Arial"/>
          <w:color w:val="245795"/>
          <w:sz w:val="22"/>
          <w:szCs w:val="22"/>
          <w:shd w:val="clear" w:color="auto" w:fill="FFFFFF"/>
          <w:lang w:eastAsia="it-IT"/>
        </w:rPr>
        <w:tab/>
      </w:r>
      <w:r w:rsidR="00A17124">
        <w:rPr>
          <w:rFonts w:ascii="Century Gothic" w:eastAsia="Times New Roman" w:hAnsi="Century Gothic" w:cs="Arial"/>
          <w:color w:val="245795"/>
          <w:sz w:val="22"/>
          <w:szCs w:val="22"/>
          <w:shd w:val="clear" w:color="auto" w:fill="FFFFFF"/>
          <w:lang w:eastAsia="it-IT"/>
        </w:rPr>
        <w:tab/>
      </w:r>
      <w:r w:rsidR="00A17124">
        <w:rPr>
          <w:rFonts w:ascii="Century Gothic" w:eastAsia="Times New Roman" w:hAnsi="Century Gothic" w:cs="Arial"/>
          <w:color w:val="245795"/>
          <w:sz w:val="22"/>
          <w:szCs w:val="22"/>
          <w:shd w:val="clear" w:color="auto" w:fill="FFFFFF"/>
          <w:lang w:eastAsia="it-IT"/>
        </w:rPr>
        <w:tab/>
      </w:r>
      <w:r w:rsidR="00351606" w:rsidRPr="007911C4">
        <w:rPr>
          <w:rFonts w:ascii="Century Gothic" w:eastAsia="Times New Roman" w:hAnsi="Century Gothic" w:cs="Arial"/>
          <w:color w:val="245795"/>
          <w:sz w:val="22"/>
          <w:szCs w:val="22"/>
          <w:shd w:val="clear" w:color="auto" w:fill="FFFFFF"/>
          <w:lang w:eastAsia="it-IT"/>
        </w:rPr>
        <w:t>lì,</w:t>
      </w:r>
      <w:r w:rsidR="001977F8">
        <w:rPr>
          <w:rFonts w:ascii="Century Gothic" w:eastAsia="Times New Roman" w:hAnsi="Century Gothic" w:cs="Arial"/>
          <w:color w:val="245795"/>
          <w:sz w:val="22"/>
          <w:szCs w:val="22"/>
          <w:shd w:val="clear" w:color="auto" w:fill="FFFFFF"/>
          <w:lang w:eastAsia="it-IT"/>
        </w:rPr>
        <w:t xml:space="preserve"> 8 luglio</w:t>
      </w:r>
      <w:r w:rsidR="00351606" w:rsidRPr="007911C4">
        <w:rPr>
          <w:rFonts w:ascii="Century Gothic" w:eastAsia="Times New Roman" w:hAnsi="Century Gothic" w:cs="Arial"/>
          <w:color w:val="245795"/>
          <w:sz w:val="22"/>
          <w:szCs w:val="22"/>
          <w:shd w:val="clear" w:color="auto" w:fill="FFFFFF"/>
          <w:lang w:eastAsia="it-IT"/>
        </w:rPr>
        <w:t xml:space="preserve"> 2024</w:t>
      </w:r>
    </w:p>
    <w:p w14:paraId="4EE3EE22" w14:textId="77777777" w:rsidR="00351606" w:rsidRDefault="00351606" w:rsidP="00ED12A0">
      <w:pPr>
        <w:jc w:val="both"/>
        <w:rPr>
          <w:rFonts w:ascii="Century Gothic" w:hAnsi="Century Gothic"/>
          <w:color w:val="245795"/>
          <w:sz w:val="22"/>
          <w:szCs w:val="22"/>
        </w:rPr>
      </w:pPr>
    </w:p>
    <w:p w14:paraId="193379E0" w14:textId="2132ECFD" w:rsidR="00351606" w:rsidRDefault="00690F1A" w:rsidP="00402402">
      <w:pPr>
        <w:rPr>
          <w:rFonts w:ascii="Century Gothic" w:hAnsi="Century Gothic"/>
          <w:color w:val="245795"/>
          <w:sz w:val="22"/>
          <w:szCs w:val="22"/>
        </w:rPr>
      </w:pPr>
      <w:r>
        <w:rPr>
          <w:rFonts w:ascii="Century Gothic" w:hAnsi="Century Gothic"/>
          <w:color w:val="245795"/>
          <w:sz w:val="22"/>
          <w:szCs w:val="22"/>
        </w:rPr>
        <w:t xml:space="preserve">Abbiamo </w:t>
      </w:r>
      <w:r w:rsidR="00351606">
        <w:rPr>
          <w:rFonts w:ascii="Century Gothic" w:hAnsi="Century Gothic"/>
          <w:color w:val="245795"/>
          <w:sz w:val="22"/>
          <w:szCs w:val="22"/>
        </w:rPr>
        <w:t xml:space="preserve"> costruito il programma del Festival della Notte bianca del </w:t>
      </w:r>
      <w:r w:rsidR="001E730A">
        <w:rPr>
          <w:rFonts w:ascii="Century Gothic" w:hAnsi="Century Gothic"/>
          <w:color w:val="245795"/>
          <w:sz w:val="22"/>
          <w:szCs w:val="22"/>
        </w:rPr>
        <w:t xml:space="preserve">libro e </w:t>
      </w:r>
      <w:r>
        <w:rPr>
          <w:rFonts w:ascii="Century Gothic" w:hAnsi="Century Gothic"/>
          <w:color w:val="245795"/>
          <w:sz w:val="22"/>
          <w:szCs w:val="22"/>
        </w:rPr>
        <w:t xml:space="preserve">delle e lo abbiamo fatto perché  </w:t>
      </w:r>
      <w:r w:rsidR="001E730A">
        <w:rPr>
          <w:rFonts w:ascii="Century Gothic" w:hAnsi="Century Gothic"/>
          <w:color w:val="245795"/>
          <w:sz w:val="22"/>
          <w:szCs w:val="22"/>
        </w:rPr>
        <w:t xml:space="preserve">fosse degno della </w:t>
      </w:r>
      <w:r w:rsidR="001E730A" w:rsidRPr="007911C4">
        <w:rPr>
          <w:rFonts w:ascii="Century Gothic" w:hAnsi="Century Gothic"/>
          <w:b/>
          <w:color w:val="245795"/>
          <w:sz w:val="22"/>
          <w:szCs w:val="22"/>
        </w:rPr>
        <w:t>decima edizione</w:t>
      </w:r>
      <w:r w:rsidR="001E730A">
        <w:rPr>
          <w:rFonts w:ascii="Century Gothic" w:hAnsi="Century Gothic"/>
          <w:color w:val="245795"/>
          <w:sz w:val="22"/>
          <w:szCs w:val="22"/>
        </w:rPr>
        <w:t xml:space="preserve"> alla quale siamo arrivati.</w:t>
      </w:r>
    </w:p>
    <w:p w14:paraId="0B16297C" w14:textId="0959E797" w:rsidR="001E730A" w:rsidRDefault="001E730A" w:rsidP="00402402">
      <w:pPr>
        <w:rPr>
          <w:rFonts w:ascii="Century Gothic" w:hAnsi="Century Gothic"/>
          <w:color w:val="245795"/>
          <w:sz w:val="22"/>
          <w:szCs w:val="22"/>
        </w:rPr>
      </w:pPr>
      <w:r>
        <w:rPr>
          <w:rFonts w:ascii="Century Gothic" w:hAnsi="Century Gothic"/>
          <w:color w:val="245795"/>
          <w:sz w:val="22"/>
          <w:szCs w:val="22"/>
        </w:rPr>
        <w:t>Ne sono sinceramente orgoglioso anche considerando le numerose richieste dei Comuni di averci nei giorni del Festival.</w:t>
      </w:r>
    </w:p>
    <w:p w14:paraId="578182EA" w14:textId="77777777" w:rsidR="007911C4" w:rsidRPr="00645035" w:rsidRDefault="007911C4" w:rsidP="007911C4">
      <w:pPr>
        <w:rPr>
          <w:rFonts w:ascii="Century Gothic" w:hAnsi="Century Gothic"/>
          <w:color w:val="345A8A"/>
          <w:sz w:val="22"/>
          <w:szCs w:val="22"/>
        </w:rPr>
      </w:pPr>
      <w:r w:rsidRPr="00645035">
        <w:rPr>
          <w:rFonts w:ascii="Century Gothic" w:hAnsi="Century Gothic"/>
          <w:color w:val="345A8A"/>
          <w:sz w:val="22"/>
          <w:szCs w:val="22"/>
        </w:rPr>
        <w:t xml:space="preserve">27 luglio  Anteprima Chiesa di San Michele  con visita guidata </w:t>
      </w:r>
      <w:r>
        <w:rPr>
          <w:rFonts w:ascii="Century Gothic" w:hAnsi="Century Gothic"/>
          <w:color w:val="345A8A"/>
          <w:sz w:val="22"/>
          <w:szCs w:val="22"/>
        </w:rPr>
        <w:t xml:space="preserve">del FAI </w:t>
      </w:r>
      <w:r w:rsidRPr="00645035">
        <w:rPr>
          <w:rFonts w:ascii="Century Gothic" w:hAnsi="Century Gothic"/>
          <w:color w:val="345A8A"/>
          <w:sz w:val="22"/>
          <w:szCs w:val="22"/>
        </w:rPr>
        <w:t>alla Chiesa di Sn Michele</w:t>
      </w:r>
    </w:p>
    <w:p w14:paraId="1E883E66" w14:textId="77777777" w:rsidR="007911C4" w:rsidRPr="00645035" w:rsidRDefault="007911C4" w:rsidP="007911C4">
      <w:pPr>
        <w:rPr>
          <w:rFonts w:ascii="Century Gothic" w:hAnsi="Century Gothic"/>
          <w:color w:val="345A8A"/>
          <w:sz w:val="22"/>
          <w:szCs w:val="22"/>
        </w:rPr>
      </w:pPr>
      <w:r w:rsidRPr="00645035">
        <w:rPr>
          <w:rFonts w:ascii="Century Gothic" w:hAnsi="Century Gothic"/>
          <w:color w:val="345A8A"/>
          <w:sz w:val="22"/>
          <w:szCs w:val="22"/>
        </w:rPr>
        <w:t xml:space="preserve">28 luglio Picerno con visita guidata del FAI </w:t>
      </w:r>
    </w:p>
    <w:p w14:paraId="6BCE9E67" w14:textId="77777777" w:rsidR="007911C4" w:rsidRPr="00645035" w:rsidRDefault="007911C4" w:rsidP="007911C4">
      <w:pPr>
        <w:rPr>
          <w:rFonts w:ascii="Century Gothic" w:hAnsi="Century Gothic"/>
          <w:color w:val="345A8A"/>
          <w:sz w:val="22"/>
          <w:szCs w:val="22"/>
        </w:rPr>
      </w:pPr>
      <w:r w:rsidRPr="00645035">
        <w:rPr>
          <w:rFonts w:ascii="Century Gothic" w:hAnsi="Century Gothic"/>
          <w:color w:val="345A8A"/>
          <w:sz w:val="22"/>
          <w:szCs w:val="22"/>
        </w:rPr>
        <w:t xml:space="preserve">29 luglio Potenza: concerto all’alba al Tempietto di San Gerardo </w:t>
      </w:r>
      <w:r w:rsidRPr="00645035">
        <w:rPr>
          <w:rFonts w:ascii="Century Gothic" w:hAnsi="Century Gothic"/>
          <w:color w:val="345A8A"/>
          <w:sz w:val="22"/>
          <w:szCs w:val="22"/>
        </w:rPr>
        <w:tab/>
        <w:t xml:space="preserve">       </w:t>
      </w:r>
    </w:p>
    <w:p w14:paraId="709FBCF7" w14:textId="77777777" w:rsidR="007911C4" w:rsidRPr="00645035" w:rsidRDefault="007911C4" w:rsidP="007911C4">
      <w:pPr>
        <w:rPr>
          <w:rFonts w:ascii="Century Gothic" w:hAnsi="Century Gothic"/>
          <w:color w:val="345A8A"/>
          <w:sz w:val="22"/>
          <w:szCs w:val="22"/>
        </w:rPr>
      </w:pPr>
      <w:r w:rsidRPr="00645035">
        <w:rPr>
          <w:rFonts w:ascii="Century Gothic" w:hAnsi="Century Gothic"/>
          <w:color w:val="345A8A"/>
          <w:sz w:val="22"/>
          <w:szCs w:val="22"/>
        </w:rPr>
        <w:t>30 luglio Potenza</w:t>
      </w:r>
    </w:p>
    <w:p w14:paraId="3B215122" w14:textId="77777777" w:rsidR="007911C4" w:rsidRPr="00645035" w:rsidRDefault="007911C4" w:rsidP="007911C4">
      <w:pPr>
        <w:rPr>
          <w:rFonts w:ascii="Century Gothic" w:hAnsi="Century Gothic"/>
          <w:color w:val="345A8A"/>
          <w:sz w:val="22"/>
          <w:szCs w:val="22"/>
        </w:rPr>
      </w:pPr>
      <w:r w:rsidRPr="00645035">
        <w:rPr>
          <w:rFonts w:ascii="Century Gothic" w:hAnsi="Century Gothic"/>
          <w:color w:val="345A8A"/>
          <w:sz w:val="22"/>
          <w:szCs w:val="22"/>
        </w:rPr>
        <w:t>31 luglio Potenza: concerto all’alba Parco Montereale</w:t>
      </w:r>
    </w:p>
    <w:p w14:paraId="08325381" w14:textId="77777777" w:rsidR="007911C4" w:rsidRPr="00645035" w:rsidRDefault="007911C4" w:rsidP="007911C4">
      <w:pPr>
        <w:rPr>
          <w:rFonts w:ascii="Century Gothic" w:hAnsi="Century Gothic"/>
          <w:color w:val="345A8A"/>
          <w:sz w:val="22"/>
          <w:szCs w:val="22"/>
        </w:rPr>
      </w:pPr>
      <w:r w:rsidRPr="00645035">
        <w:rPr>
          <w:rFonts w:ascii="Century Gothic" w:hAnsi="Century Gothic"/>
          <w:color w:val="345A8A"/>
          <w:sz w:val="22"/>
          <w:szCs w:val="22"/>
        </w:rPr>
        <w:t xml:space="preserve">1 agosto Potenza </w:t>
      </w:r>
    </w:p>
    <w:p w14:paraId="0DBA40A7" w14:textId="77777777" w:rsidR="007911C4" w:rsidRPr="00645035" w:rsidRDefault="007911C4" w:rsidP="007911C4">
      <w:pPr>
        <w:rPr>
          <w:rFonts w:ascii="Century Gothic" w:hAnsi="Century Gothic"/>
          <w:color w:val="345A8A"/>
          <w:sz w:val="22"/>
          <w:szCs w:val="22"/>
        </w:rPr>
      </w:pPr>
      <w:r w:rsidRPr="00645035">
        <w:rPr>
          <w:rFonts w:ascii="Century Gothic" w:hAnsi="Century Gothic"/>
          <w:color w:val="345A8A"/>
          <w:sz w:val="22"/>
          <w:szCs w:val="22"/>
        </w:rPr>
        <w:t>2 agosto Filiano</w:t>
      </w:r>
    </w:p>
    <w:p w14:paraId="3D4EF067" w14:textId="77777777" w:rsidR="007911C4" w:rsidRPr="00645035" w:rsidRDefault="007911C4" w:rsidP="007911C4">
      <w:pPr>
        <w:rPr>
          <w:rFonts w:ascii="Century Gothic" w:hAnsi="Century Gothic"/>
          <w:color w:val="345A8A"/>
          <w:sz w:val="22"/>
          <w:szCs w:val="22"/>
        </w:rPr>
      </w:pPr>
      <w:r w:rsidRPr="00645035">
        <w:rPr>
          <w:rFonts w:ascii="Century Gothic" w:hAnsi="Century Gothic"/>
          <w:color w:val="345A8A"/>
          <w:sz w:val="22"/>
          <w:szCs w:val="22"/>
        </w:rPr>
        <w:t xml:space="preserve">2 agosto Vietri </w:t>
      </w:r>
    </w:p>
    <w:p w14:paraId="18697FEE" w14:textId="77777777" w:rsidR="007911C4" w:rsidRPr="00645035" w:rsidRDefault="007911C4" w:rsidP="007911C4">
      <w:pPr>
        <w:rPr>
          <w:rFonts w:ascii="Century Gothic" w:hAnsi="Century Gothic"/>
          <w:color w:val="345A8A"/>
          <w:sz w:val="22"/>
          <w:szCs w:val="22"/>
        </w:rPr>
      </w:pPr>
      <w:r w:rsidRPr="00645035">
        <w:rPr>
          <w:rFonts w:ascii="Century Gothic" w:hAnsi="Century Gothic"/>
          <w:color w:val="345A8A"/>
          <w:sz w:val="22"/>
          <w:szCs w:val="22"/>
        </w:rPr>
        <w:t>3 agosto Rionero</w:t>
      </w:r>
    </w:p>
    <w:p w14:paraId="225D7F24" w14:textId="77777777" w:rsidR="007911C4" w:rsidRPr="00645035" w:rsidRDefault="007911C4" w:rsidP="007911C4">
      <w:pPr>
        <w:rPr>
          <w:rFonts w:ascii="Century Gothic" w:hAnsi="Century Gothic"/>
          <w:color w:val="345A8A"/>
          <w:sz w:val="22"/>
          <w:szCs w:val="22"/>
        </w:rPr>
      </w:pPr>
      <w:r w:rsidRPr="00645035">
        <w:rPr>
          <w:rFonts w:ascii="Century Gothic" w:hAnsi="Century Gothic"/>
          <w:color w:val="345A8A"/>
          <w:sz w:val="22"/>
          <w:szCs w:val="22"/>
        </w:rPr>
        <w:t>4 agosto Pignola</w:t>
      </w:r>
    </w:p>
    <w:p w14:paraId="77E34BF6" w14:textId="77777777" w:rsidR="007911C4" w:rsidRPr="00645035" w:rsidRDefault="007911C4" w:rsidP="007911C4">
      <w:pPr>
        <w:rPr>
          <w:rFonts w:ascii="Century Gothic" w:hAnsi="Century Gothic"/>
          <w:color w:val="345A8A"/>
          <w:sz w:val="22"/>
          <w:szCs w:val="22"/>
        </w:rPr>
      </w:pPr>
      <w:r w:rsidRPr="00645035">
        <w:rPr>
          <w:rFonts w:ascii="Century Gothic" w:hAnsi="Century Gothic"/>
          <w:color w:val="345A8A"/>
          <w:sz w:val="22"/>
          <w:szCs w:val="22"/>
        </w:rPr>
        <w:t>4 agosto Oppido</w:t>
      </w:r>
    </w:p>
    <w:p w14:paraId="65E60BEF" w14:textId="77777777" w:rsidR="007911C4" w:rsidRPr="00645035" w:rsidRDefault="007911C4" w:rsidP="007911C4">
      <w:pPr>
        <w:rPr>
          <w:rFonts w:ascii="Century Gothic" w:hAnsi="Century Gothic"/>
          <w:color w:val="345A8A"/>
          <w:sz w:val="22"/>
          <w:szCs w:val="22"/>
        </w:rPr>
      </w:pPr>
      <w:r w:rsidRPr="00645035">
        <w:rPr>
          <w:rFonts w:ascii="Century Gothic" w:hAnsi="Century Gothic"/>
          <w:color w:val="345A8A"/>
          <w:sz w:val="22"/>
          <w:szCs w:val="22"/>
        </w:rPr>
        <w:t>5 agosto Viggiano</w:t>
      </w:r>
    </w:p>
    <w:p w14:paraId="4564BB7F" w14:textId="77777777" w:rsidR="007911C4" w:rsidRPr="00645035" w:rsidRDefault="007911C4" w:rsidP="007911C4">
      <w:pPr>
        <w:rPr>
          <w:rFonts w:ascii="Century Gothic" w:hAnsi="Century Gothic"/>
          <w:color w:val="345A8A"/>
          <w:sz w:val="22"/>
          <w:szCs w:val="22"/>
        </w:rPr>
      </w:pPr>
      <w:r w:rsidRPr="00645035">
        <w:rPr>
          <w:rFonts w:ascii="Century Gothic" w:hAnsi="Century Gothic"/>
          <w:color w:val="345A8A"/>
          <w:sz w:val="22"/>
          <w:szCs w:val="22"/>
        </w:rPr>
        <w:t>6 agosto Tito</w:t>
      </w:r>
    </w:p>
    <w:p w14:paraId="4479D1A6" w14:textId="77777777" w:rsidR="007911C4" w:rsidRDefault="007911C4" w:rsidP="007911C4">
      <w:pPr>
        <w:rPr>
          <w:rFonts w:ascii="Century Gothic" w:hAnsi="Century Gothic"/>
          <w:color w:val="345A8A"/>
          <w:sz w:val="22"/>
          <w:szCs w:val="22"/>
        </w:rPr>
      </w:pPr>
      <w:r w:rsidRPr="00645035">
        <w:rPr>
          <w:rFonts w:ascii="Century Gothic" w:hAnsi="Century Gothic"/>
          <w:color w:val="345A8A"/>
          <w:sz w:val="22"/>
          <w:szCs w:val="22"/>
        </w:rPr>
        <w:t>7 agosto Potenza scalinata Cibò dieci anni</w:t>
      </w:r>
    </w:p>
    <w:p w14:paraId="39BA787B" w14:textId="41ACE6F7" w:rsidR="00690F1A" w:rsidRPr="00645035" w:rsidRDefault="00690F1A" w:rsidP="007911C4">
      <w:pPr>
        <w:rPr>
          <w:rFonts w:ascii="Century Gothic" w:hAnsi="Century Gothic"/>
          <w:color w:val="345A8A"/>
          <w:sz w:val="22"/>
          <w:szCs w:val="22"/>
        </w:rPr>
      </w:pPr>
      <w:r>
        <w:rPr>
          <w:rFonts w:ascii="Century Gothic" w:hAnsi="Century Gothic"/>
          <w:color w:val="345A8A"/>
          <w:sz w:val="22"/>
          <w:szCs w:val="22"/>
        </w:rPr>
        <w:t>16 settembre Potenza Museo Provinciale</w:t>
      </w:r>
    </w:p>
    <w:p w14:paraId="106CB755" w14:textId="77777777" w:rsidR="007911C4" w:rsidRPr="00645035" w:rsidRDefault="007911C4" w:rsidP="007911C4">
      <w:pPr>
        <w:rPr>
          <w:rFonts w:ascii="Century Gothic" w:hAnsi="Century Gothic"/>
          <w:color w:val="345A8A"/>
          <w:sz w:val="22"/>
          <w:szCs w:val="22"/>
        </w:rPr>
      </w:pPr>
      <w:r w:rsidRPr="00645035">
        <w:rPr>
          <w:rFonts w:ascii="Century Gothic" w:hAnsi="Century Gothic"/>
          <w:color w:val="345A8A"/>
          <w:sz w:val="22"/>
          <w:szCs w:val="22"/>
        </w:rPr>
        <w:t xml:space="preserve">19 settembre Potenza Caserma Lucania </w:t>
      </w:r>
    </w:p>
    <w:p w14:paraId="35C1EC2E" w14:textId="77777777" w:rsidR="007911C4" w:rsidRPr="00645035" w:rsidRDefault="007911C4" w:rsidP="007911C4">
      <w:pPr>
        <w:rPr>
          <w:rFonts w:ascii="Century Gothic" w:hAnsi="Century Gothic"/>
          <w:color w:val="345A8A"/>
          <w:sz w:val="22"/>
          <w:szCs w:val="22"/>
        </w:rPr>
      </w:pPr>
      <w:r w:rsidRPr="00645035">
        <w:rPr>
          <w:rFonts w:ascii="Century Gothic" w:hAnsi="Century Gothic"/>
          <w:color w:val="345A8A"/>
          <w:sz w:val="22"/>
          <w:szCs w:val="22"/>
        </w:rPr>
        <w:t>26 settembre Matera Hotel Del Campo</w:t>
      </w:r>
    </w:p>
    <w:p w14:paraId="37B3AA01" w14:textId="77777777" w:rsidR="00690F1A" w:rsidRDefault="007911C4" w:rsidP="007911C4">
      <w:pPr>
        <w:rPr>
          <w:rFonts w:ascii="Century Gothic" w:hAnsi="Century Gothic"/>
          <w:color w:val="345A8A"/>
          <w:sz w:val="22"/>
          <w:szCs w:val="22"/>
        </w:rPr>
      </w:pPr>
      <w:r w:rsidRPr="00645035">
        <w:rPr>
          <w:rFonts w:ascii="Century Gothic" w:hAnsi="Century Gothic"/>
          <w:color w:val="345A8A"/>
          <w:sz w:val="22"/>
          <w:szCs w:val="22"/>
        </w:rPr>
        <w:t>1</w:t>
      </w:r>
      <w:r w:rsidR="00690F1A">
        <w:rPr>
          <w:rFonts w:ascii="Century Gothic" w:hAnsi="Century Gothic"/>
          <w:color w:val="345A8A"/>
          <w:sz w:val="22"/>
          <w:szCs w:val="22"/>
        </w:rPr>
        <w:t>8</w:t>
      </w:r>
      <w:r w:rsidRPr="00645035">
        <w:rPr>
          <w:rFonts w:ascii="Century Gothic" w:hAnsi="Century Gothic"/>
          <w:color w:val="345A8A"/>
          <w:sz w:val="22"/>
          <w:szCs w:val="22"/>
        </w:rPr>
        <w:t xml:space="preserve"> tappe tutte importanti </w:t>
      </w:r>
      <w:r w:rsidR="00690F1A">
        <w:rPr>
          <w:rFonts w:ascii="Century Gothic" w:hAnsi="Century Gothic"/>
          <w:color w:val="345A8A"/>
          <w:sz w:val="22"/>
          <w:szCs w:val="22"/>
        </w:rPr>
        <w:t>e ciascuna rispetto a quel giorno e a ciò che abbiamo previsto, la più importante.</w:t>
      </w:r>
    </w:p>
    <w:p w14:paraId="0E3B6783" w14:textId="23AAD762" w:rsidR="001E730A" w:rsidRDefault="001E730A" w:rsidP="001E730A">
      <w:pPr>
        <w:rPr>
          <w:rFonts w:ascii="Garamond" w:hAnsi="Garamond"/>
          <w:b/>
          <w:color w:val="345A8A"/>
        </w:rPr>
      </w:pPr>
    </w:p>
    <w:p w14:paraId="3FFB3EF4" w14:textId="3DAA51A4" w:rsidR="00690F1A" w:rsidRDefault="007911C4" w:rsidP="006C3476">
      <w:pPr>
        <w:jc w:val="both"/>
        <w:rPr>
          <w:rFonts w:ascii="Century Gothic" w:hAnsi="Century Gothic"/>
          <w:color w:val="345A8A"/>
          <w:sz w:val="22"/>
          <w:szCs w:val="22"/>
        </w:rPr>
      </w:pPr>
      <w:r w:rsidRPr="007911C4">
        <w:rPr>
          <w:rFonts w:ascii="Century Gothic" w:hAnsi="Century Gothic"/>
          <w:color w:val="345A8A"/>
          <w:sz w:val="22"/>
          <w:szCs w:val="22"/>
        </w:rPr>
        <w:t xml:space="preserve">La decima edizione merita tutto l’impegno possibile della nostra Associazione. Per questo </w:t>
      </w:r>
      <w:r w:rsidR="00690F1A">
        <w:rPr>
          <w:rFonts w:ascii="Century Gothic" w:hAnsi="Century Gothic"/>
          <w:color w:val="345A8A"/>
          <w:sz w:val="22"/>
          <w:szCs w:val="22"/>
        </w:rPr>
        <w:t>Vi inviamo la bozza del programma da completare in piccoli dettagli con il documento che guida la nostre azione.</w:t>
      </w:r>
    </w:p>
    <w:p w14:paraId="7762CCD6" w14:textId="77777777" w:rsidR="007911C4" w:rsidRDefault="007911C4" w:rsidP="006C3476">
      <w:pPr>
        <w:jc w:val="both"/>
        <w:rPr>
          <w:rFonts w:ascii="Century Gothic" w:hAnsi="Century Gothic"/>
          <w:color w:val="345A8A"/>
          <w:sz w:val="22"/>
          <w:szCs w:val="22"/>
        </w:rPr>
      </w:pPr>
    </w:p>
    <w:p w14:paraId="21FDCDA5" w14:textId="77777777" w:rsidR="00402402" w:rsidRPr="001038A5" w:rsidRDefault="00801BB1" w:rsidP="006C3476">
      <w:pPr>
        <w:jc w:val="both"/>
        <w:rPr>
          <w:rFonts w:ascii="Century Gothic" w:hAnsi="Century Gothic"/>
          <w:color w:val="345A8A"/>
          <w:sz w:val="22"/>
          <w:szCs w:val="22"/>
        </w:rPr>
      </w:pPr>
      <w:r w:rsidRPr="001038A5">
        <w:rPr>
          <w:rFonts w:ascii="Century Gothic" w:hAnsi="Century Gothic"/>
          <w:color w:val="345A8A"/>
          <w:sz w:val="22"/>
          <w:szCs w:val="22"/>
        </w:rPr>
        <w:t xml:space="preserve">Noi, come ci ricorda </w:t>
      </w:r>
      <w:proofErr w:type="spellStart"/>
      <w:r w:rsidRPr="001038A5">
        <w:rPr>
          <w:rFonts w:ascii="Century Gothic" w:hAnsi="Century Gothic"/>
          <w:color w:val="345A8A"/>
          <w:sz w:val="22"/>
          <w:szCs w:val="22"/>
        </w:rPr>
        <w:t>Khail</w:t>
      </w:r>
      <w:proofErr w:type="spellEnd"/>
      <w:r w:rsidRPr="001038A5">
        <w:rPr>
          <w:rFonts w:ascii="Century Gothic" w:hAnsi="Century Gothic"/>
          <w:color w:val="345A8A"/>
          <w:sz w:val="22"/>
          <w:szCs w:val="22"/>
        </w:rPr>
        <w:t xml:space="preserve"> </w:t>
      </w:r>
      <w:proofErr w:type="spellStart"/>
      <w:r w:rsidRPr="001038A5">
        <w:rPr>
          <w:rFonts w:ascii="Century Gothic" w:hAnsi="Century Gothic"/>
          <w:color w:val="345A8A"/>
          <w:sz w:val="22"/>
          <w:szCs w:val="22"/>
        </w:rPr>
        <w:t>Gibran</w:t>
      </w:r>
      <w:proofErr w:type="spellEnd"/>
      <w:r w:rsidRPr="001038A5">
        <w:rPr>
          <w:rFonts w:ascii="Century Gothic" w:hAnsi="Century Gothic"/>
          <w:color w:val="345A8A"/>
          <w:sz w:val="22"/>
          <w:szCs w:val="22"/>
        </w:rPr>
        <w:t xml:space="preserve"> </w:t>
      </w:r>
      <w:r w:rsidR="00402402" w:rsidRPr="001038A5">
        <w:rPr>
          <w:rFonts w:ascii="Century Gothic" w:hAnsi="Century Gothic"/>
          <w:color w:val="345A8A"/>
          <w:sz w:val="22"/>
          <w:szCs w:val="22"/>
        </w:rPr>
        <w:t>“Viviamo solo per scoprire nuova bellezza. Tutto il resto è una</w:t>
      </w:r>
      <w:r w:rsidRPr="001038A5">
        <w:rPr>
          <w:rFonts w:ascii="Century Gothic" w:hAnsi="Century Gothic"/>
          <w:color w:val="345A8A"/>
          <w:sz w:val="22"/>
          <w:szCs w:val="22"/>
        </w:rPr>
        <w:t xml:space="preserve"> forma d’attesa” </w:t>
      </w:r>
      <w:r w:rsidR="001038A5">
        <w:rPr>
          <w:rFonts w:ascii="Century Gothic" w:hAnsi="Century Gothic"/>
          <w:color w:val="345A8A"/>
          <w:sz w:val="22"/>
          <w:szCs w:val="22"/>
        </w:rPr>
        <w:t xml:space="preserve"> </w:t>
      </w:r>
      <w:r w:rsidR="00402402" w:rsidRPr="001038A5">
        <w:rPr>
          <w:rFonts w:ascii="Century Gothic" w:hAnsi="Century Gothic"/>
          <w:color w:val="345A8A"/>
          <w:sz w:val="22"/>
          <w:szCs w:val="22"/>
        </w:rPr>
        <w:t xml:space="preserve">L’attesa che ci fornisce di speranza. Si vive così questo tempo di meraviglie al contrario, di immagini che cadono </w:t>
      </w:r>
      <w:r w:rsidRPr="001038A5">
        <w:rPr>
          <w:rFonts w:ascii="Century Gothic" w:hAnsi="Century Gothic"/>
          <w:color w:val="345A8A"/>
          <w:sz w:val="22"/>
          <w:szCs w:val="22"/>
        </w:rPr>
        <w:t xml:space="preserve">a causa delle guerre oramai attorno a noi. </w:t>
      </w:r>
      <w:r w:rsidR="001038A5">
        <w:rPr>
          <w:rFonts w:ascii="Century Gothic" w:hAnsi="Century Gothic"/>
          <w:color w:val="345A8A"/>
          <w:sz w:val="22"/>
          <w:szCs w:val="22"/>
        </w:rPr>
        <w:t xml:space="preserve"> </w:t>
      </w:r>
      <w:r w:rsidR="00402402" w:rsidRPr="001038A5">
        <w:rPr>
          <w:rFonts w:ascii="Century Gothic" w:hAnsi="Century Gothic"/>
          <w:color w:val="345A8A"/>
          <w:sz w:val="22"/>
          <w:szCs w:val="22"/>
        </w:rPr>
        <w:t xml:space="preserve">Si vive proprio così?  </w:t>
      </w:r>
    </w:p>
    <w:p w14:paraId="20C701FE" w14:textId="77777777" w:rsidR="00402402" w:rsidRPr="001038A5" w:rsidRDefault="00402402" w:rsidP="006C3476">
      <w:pPr>
        <w:jc w:val="both"/>
        <w:rPr>
          <w:rFonts w:ascii="Century Gothic" w:hAnsi="Century Gothic"/>
          <w:color w:val="345A8A"/>
          <w:sz w:val="22"/>
          <w:szCs w:val="22"/>
        </w:rPr>
      </w:pPr>
      <w:r w:rsidRPr="001038A5">
        <w:rPr>
          <w:rFonts w:ascii="Century Gothic" w:hAnsi="Century Gothic"/>
          <w:color w:val="345A8A"/>
          <w:sz w:val="22"/>
          <w:szCs w:val="22"/>
        </w:rPr>
        <w:t>Ce lo stiamo chiedendo tutti ed io mi rifaccio alla sola certezza che mi accorgo di avere. So che se continueremo a raccontare diventeremo più forti nel resistere di fronte alle incongruenze, alle indifferenze, ai protagonisti dell’inumano, a quelli che la guerra non la vogliono smettere ancora.</w:t>
      </w:r>
    </w:p>
    <w:p w14:paraId="0DA438F4" w14:textId="77777777" w:rsidR="00402402" w:rsidRPr="001E730A" w:rsidRDefault="00402402" w:rsidP="006C3476">
      <w:pPr>
        <w:jc w:val="both"/>
        <w:rPr>
          <w:rFonts w:ascii="Century Gothic" w:hAnsi="Century Gothic"/>
          <w:b/>
          <w:color w:val="345A8A"/>
          <w:sz w:val="22"/>
          <w:szCs w:val="22"/>
        </w:rPr>
      </w:pPr>
      <w:r w:rsidRPr="001E730A">
        <w:rPr>
          <w:rFonts w:ascii="Century Gothic" w:hAnsi="Century Gothic"/>
          <w:b/>
          <w:color w:val="345A8A"/>
          <w:sz w:val="22"/>
          <w:szCs w:val="22"/>
        </w:rPr>
        <w:t xml:space="preserve">Per questo fortissimamente credo che la mente debba far pace con l’anima, che la ragione debba essere sempre guidata dalla passione e, al contrario, la passione debba limitare i suoi bollori grazie alla ragione.  </w:t>
      </w:r>
    </w:p>
    <w:p w14:paraId="7029ADA6" w14:textId="77777777" w:rsidR="00402402" w:rsidRPr="001038A5" w:rsidRDefault="00402402" w:rsidP="006C3476">
      <w:pPr>
        <w:jc w:val="both"/>
        <w:rPr>
          <w:rFonts w:ascii="Century Gothic" w:hAnsi="Century Gothic"/>
          <w:color w:val="345A8A"/>
          <w:sz w:val="22"/>
          <w:szCs w:val="22"/>
        </w:rPr>
      </w:pPr>
    </w:p>
    <w:p w14:paraId="09F79E50" w14:textId="1F94D396" w:rsidR="00402402" w:rsidRPr="001038A5" w:rsidRDefault="00402402" w:rsidP="006C3476">
      <w:pPr>
        <w:jc w:val="both"/>
        <w:rPr>
          <w:rFonts w:ascii="Century Gothic" w:hAnsi="Century Gothic"/>
          <w:color w:val="345A8A"/>
          <w:sz w:val="22"/>
          <w:szCs w:val="22"/>
        </w:rPr>
      </w:pPr>
      <w:r w:rsidRPr="001038A5">
        <w:rPr>
          <w:rFonts w:ascii="Century Gothic" w:hAnsi="Century Gothic"/>
          <w:color w:val="345A8A"/>
          <w:sz w:val="22"/>
          <w:szCs w:val="22"/>
        </w:rPr>
        <w:t xml:space="preserve">E ciò in un tempo in cui </w:t>
      </w:r>
      <w:r w:rsidR="001E730A">
        <w:rPr>
          <w:rFonts w:ascii="Century Gothic" w:hAnsi="Century Gothic"/>
          <w:color w:val="345A8A"/>
          <w:sz w:val="22"/>
          <w:szCs w:val="22"/>
        </w:rPr>
        <w:t>sto raccogliendo i ricordi</w:t>
      </w:r>
      <w:r w:rsidR="00801BB1" w:rsidRPr="001038A5">
        <w:rPr>
          <w:rFonts w:ascii="Century Gothic" w:hAnsi="Century Gothic"/>
          <w:color w:val="345A8A"/>
          <w:sz w:val="22"/>
          <w:szCs w:val="22"/>
        </w:rPr>
        <w:t>. Siamo passati da due a</w:t>
      </w:r>
      <w:r w:rsidR="007911C4">
        <w:rPr>
          <w:rFonts w:ascii="Century Gothic" w:hAnsi="Century Gothic"/>
          <w:color w:val="345A8A"/>
          <w:sz w:val="22"/>
          <w:szCs w:val="22"/>
        </w:rPr>
        <w:t xml:space="preserve"> </w:t>
      </w:r>
      <w:r w:rsidR="001E730A">
        <w:rPr>
          <w:rFonts w:ascii="Century Gothic" w:hAnsi="Century Gothic"/>
          <w:color w:val="345A8A"/>
          <w:sz w:val="22"/>
          <w:szCs w:val="22"/>
        </w:rPr>
        <w:t>dici</w:t>
      </w:r>
      <w:r w:rsidR="00690F1A">
        <w:rPr>
          <w:rFonts w:ascii="Century Gothic" w:hAnsi="Century Gothic"/>
          <w:color w:val="345A8A"/>
          <w:sz w:val="22"/>
          <w:szCs w:val="22"/>
        </w:rPr>
        <w:t>otto</w:t>
      </w:r>
      <w:r w:rsidR="00801BB1" w:rsidRPr="001038A5">
        <w:rPr>
          <w:rFonts w:ascii="Century Gothic" w:hAnsi="Century Gothic"/>
          <w:color w:val="345A8A"/>
          <w:sz w:val="22"/>
          <w:szCs w:val="22"/>
        </w:rPr>
        <w:t xml:space="preserve"> giorni di incontri densi e tutti pieni della freschezza delle idee che raccogliamo attraverso la lettura e le parole che ci consegnano scrittori, studiosi, giornalisti. </w:t>
      </w:r>
      <w:r w:rsidRPr="001038A5">
        <w:rPr>
          <w:rFonts w:ascii="Century Gothic" w:hAnsi="Century Gothic"/>
          <w:color w:val="345A8A"/>
          <w:sz w:val="22"/>
          <w:szCs w:val="22"/>
        </w:rPr>
        <w:t xml:space="preserve">Siamo figli della  cultura mediterranea, l’unico punto di incontro tra nord e sud, tra oriente e occidente.  E noi che </w:t>
      </w:r>
      <w:r w:rsidRPr="001038A5">
        <w:rPr>
          <w:rFonts w:ascii="Century Gothic" w:hAnsi="Century Gothic"/>
          <w:color w:val="345A8A"/>
          <w:sz w:val="22"/>
          <w:szCs w:val="22"/>
        </w:rPr>
        <w:lastRenderedPageBreak/>
        <w:t>stiamo in mezzo dobbiamo prendere la parte di chi fa fiorire e alimenta questo incontro salvifico.</w:t>
      </w:r>
    </w:p>
    <w:p w14:paraId="7B8110D7" w14:textId="77777777" w:rsidR="00402402" w:rsidRPr="001038A5" w:rsidRDefault="00402402" w:rsidP="006C3476">
      <w:pPr>
        <w:jc w:val="both"/>
        <w:rPr>
          <w:rFonts w:ascii="Century Gothic" w:hAnsi="Century Gothic"/>
          <w:color w:val="345A8A"/>
          <w:sz w:val="22"/>
          <w:szCs w:val="22"/>
        </w:rPr>
      </w:pPr>
      <w:r w:rsidRPr="001038A5">
        <w:rPr>
          <w:rFonts w:ascii="Century Gothic" w:hAnsi="Century Gothic"/>
          <w:color w:val="345A8A"/>
          <w:sz w:val="22"/>
          <w:szCs w:val="22"/>
        </w:rPr>
        <w:t xml:space="preserve">Per questo dobbiamo </w:t>
      </w:r>
      <w:proofErr w:type="spellStart"/>
      <w:r w:rsidRPr="001038A5">
        <w:rPr>
          <w:rFonts w:ascii="Century Gothic" w:hAnsi="Century Gothic"/>
          <w:color w:val="345A8A"/>
          <w:sz w:val="22"/>
          <w:szCs w:val="22"/>
        </w:rPr>
        <w:t>ri</w:t>
      </w:r>
      <w:proofErr w:type="spellEnd"/>
      <w:r w:rsidRPr="001038A5">
        <w:rPr>
          <w:rFonts w:ascii="Century Gothic" w:hAnsi="Century Gothic"/>
          <w:color w:val="345A8A"/>
          <w:sz w:val="22"/>
          <w:szCs w:val="22"/>
        </w:rPr>
        <w:t>-cominciare nell’ardore del confronto e nell’attesa di nuovi pensieri e della  bellezza che ci debba prendere da ogni lato.</w:t>
      </w:r>
    </w:p>
    <w:p w14:paraId="217007A3" w14:textId="77777777" w:rsidR="00402402" w:rsidRPr="001038A5" w:rsidRDefault="00402402" w:rsidP="006C3476">
      <w:pPr>
        <w:jc w:val="both"/>
        <w:rPr>
          <w:rFonts w:ascii="Century Gothic" w:hAnsi="Century Gothic"/>
          <w:color w:val="345A8A"/>
          <w:sz w:val="22"/>
          <w:szCs w:val="22"/>
        </w:rPr>
      </w:pPr>
      <w:r w:rsidRPr="001038A5">
        <w:rPr>
          <w:rFonts w:ascii="Century Gothic" w:hAnsi="Century Gothic"/>
          <w:color w:val="345A8A"/>
          <w:sz w:val="22"/>
          <w:szCs w:val="22"/>
        </w:rPr>
        <w:t>Dobbiamo dar retta d</w:t>
      </w:r>
      <w:r w:rsidR="001038A5">
        <w:rPr>
          <w:rFonts w:ascii="Century Gothic" w:hAnsi="Century Gothic"/>
          <w:color w:val="345A8A"/>
          <w:sz w:val="22"/>
          <w:szCs w:val="22"/>
        </w:rPr>
        <w:t xml:space="preserve">i più alla storia </w:t>
      </w:r>
      <w:r w:rsidRPr="001038A5">
        <w:rPr>
          <w:rFonts w:ascii="Century Gothic" w:hAnsi="Century Gothic"/>
          <w:color w:val="345A8A"/>
          <w:sz w:val="22"/>
          <w:szCs w:val="22"/>
        </w:rPr>
        <w:t>che dobbiamo conoscere meglio, perché questo è l’unico modo per prenderci cura.</w:t>
      </w:r>
      <w:r w:rsidR="00801BB1" w:rsidRPr="001038A5">
        <w:rPr>
          <w:rFonts w:ascii="Century Gothic" w:hAnsi="Century Gothic"/>
          <w:color w:val="345A8A"/>
          <w:sz w:val="22"/>
          <w:szCs w:val="22"/>
        </w:rPr>
        <w:t xml:space="preserve"> Ogni giorno </w:t>
      </w:r>
      <w:r w:rsidRPr="001038A5">
        <w:rPr>
          <w:rFonts w:ascii="Century Gothic" w:hAnsi="Century Gothic"/>
          <w:color w:val="345A8A"/>
          <w:sz w:val="22"/>
          <w:szCs w:val="22"/>
        </w:rPr>
        <w:t>dobbiamo inventarci una presenza che serva a  far virare questo tempo verso strade nuove che dobbiamo percorrere nella pacatezza della ragione e nel furore della passione.</w:t>
      </w:r>
    </w:p>
    <w:p w14:paraId="61E1B1AF" w14:textId="2B85DEC9" w:rsidR="00402402" w:rsidRPr="001038A5" w:rsidRDefault="00402402" w:rsidP="006C3476">
      <w:pPr>
        <w:jc w:val="both"/>
        <w:rPr>
          <w:rFonts w:ascii="Century Gothic" w:hAnsi="Century Gothic"/>
          <w:color w:val="345A8A"/>
          <w:sz w:val="22"/>
          <w:szCs w:val="22"/>
        </w:rPr>
      </w:pPr>
      <w:r w:rsidRPr="001038A5">
        <w:rPr>
          <w:rFonts w:ascii="Century Gothic" w:hAnsi="Century Gothic"/>
          <w:color w:val="345A8A"/>
          <w:sz w:val="22"/>
          <w:szCs w:val="22"/>
        </w:rPr>
        <w:t>Non dobbiamo dimenticare, allora,  che la storia, a cominciare da quella che ci raccontano i nostri paesi, ci può ancora insegnare passi verso la pace. Per questo quest’anno ci faremo curare con il loro racconto con i nostri nuovi amici del FAI</w:t>
      </w:r>
      <w:r w:rsidR="00690F1A">
        <w:rPr>
          <w:rFonts w:ascii="Century Gothic" w:hAnsi="Century Gothic"/>
          <w:color w:val="345A8A"/>
          <w:sz w:val="22"/>
          <w:szCs w:val="22"/>
        </w:rPr>
        <w:t>.</w:t>
      </w:r>
      <w:r w:rsidRPr="001038A5">
        <w:rPr>
          <w:rFonts w:ascii="Century Gothic" w:hAnsi="Century Gothic"/>
          <w:color w:val="345A8A"/>
          <w:sz w:val="22"/>
          <w:szCs w:val="22"/>
        </w:rPr>
        <w:t xml:space="preserve"> C’è da scoprire una nuova esistenza, un nuovo modo di essere nella normalità.   </w:t>
      </w:r>
    </w:p>
    <w:p w14:paraId="63ECAC67" w14:textId="77777777" w:rsidR="001E730A" w:rsidRDefault="001E730A" w:rsidP="006C3476">
      <w:pPr>
        <w:jc w:val="both"/>
        <w:rPr>
          <w:rFonts w:ascii="Century Gothic" w:hAnsi="Century Gothic"/>
          <w:color w:val="345A8A"/>
          <w:sz w:val="22"/>
          <w:szCs w:val="22"/>
        </w:rPr>
      </w:pPr>
    </w:p>
    <w:p w14:paraId="2A6A6CA1" w14:textId="3CC603EB" w:rsidR="00402402" w:rsidRPr="001038A5" w:rsidRDefault="001E730A" w:rsidP="006C3476">
      <w:pPr>
        <w:jc w:val="both"/>
        <w:rPr>
          <w:rFonts w:ascii="Century Gothic" w:hAnsi="Century Gothic"/>
          <w:color w:val="345A8A"/>
          <w:sz w:val="22"/>
          <w:szCs w:val="22"/>
        </w:rPr>
      </w:pPr>
      <w:r>
        <w:rPr>
          <w:rFonts w:ascii="Century Gothic" w:hAnsi="Century Gothic"/>
          <w:color w:val="345A8A"/>
          <w:sz w:val="22"/>
          <w:szCs w:val="22"/>
        </w:rPr>
        <w:t xml:space="preserve">Per tutto questo </w:t>
      </w:r>
      <w:r w:rsidR="00690F1A">
        <w:rPr>
          <w:rFonts w:ascii="Century Gothic" w:hAnsi="Century Gothic"/>
          <w:color w:val="345A8A"/>
          <w:sz w:val="22"/>
          <w:szCs w:val="22"/>
        </w:rPr>
        <w:t>noi tutti chiediamo</w:t>
      </w:r>
      <w:r>
        <w:rPr>
          <w:rFonts w:ascii="Century Gothic" w:hAnsi="Century Gothic"/>
          <w:color w:val="345A8A"/>
          <w:sz w:val="22"/>
          <w:szCs w:val="22"/>
        </w:rPr>
        <w:t xml:space="preserve"> </w:t>
      </w:r>
      <w:r w:rsidR="00690F1A">
        <w:rPr>
          <w:rFonts w:ascii="Century Gothic" w:hAnsi="Century Gothic"/>
          <w:color w:val="345A8A"/>
          <w:sz w:val="22"/>
          <w:szCs w:val="22"/>
        </w:rPr>
        <w:t xml:space="preserve">a </w:t>
      </w:r>
      <w:r w:rsidR="00A17124">
        <w:rPr>
          <w:rFonts w:ascii="Century Gothic" w:hAnsi="Century Gothic"/>
          <w:color w:val="345A8A"/>
          <w:sz w:val="22"/>
          <w:szCs w:val="22"/>
        </w:rPr>
        <w:t>…………</w:t>
      </w:r>
      <w:bookmarkStart w:id="0" w:name="_GoBack"/>
      <w:bookmarkEnd w:id="0"/>
      <w:r w:rsidR="00801BB1" w:rsidRPr="001038A5">
        <w:rPr>
          <w:rFonts w:ascii="Century Gothic" w:hAnsi="Century Gothic"/>
          <w:color w:val="345A8A"/>
          <w:sz w:val="22"/>
          <w:szCs w:val="22"/>
        </w:rPr>
        <w:t>di aiutarci a sostenere le spese che servono a organizzare il nostro calendario e di essere</w:t>
      </w:r>
      <w:r w:rsidR="00402402" w:rsidRPr="001038A5">
        <w:rPr>
          <w:rFonts w:ascii="Century Gothic" w:hAnsi="Century Gothic"/>
          <w:color w:val="345A8A"/>
          <w:sz w:val="22"/>
          <w:szCs w:val="22"/>
        </w:rPr>
        <w:t xml:space="preserve"> parte della comunità di Letti di sera, quella che da dieci anni apre un sipario su una rappresentazione che vogliamo sia nuova, davvero nuova per mantenere viva la storia del Sud attraverso la Basilicata. </w:t>
      </w:r>
    </w:p>
    <w:p w14:paraId="4FD61F19" w14:textId="1F7276F5" w:rsidR="00402402" w:rsidRPr="001038A5" w:rsidRDefault="00402402" w:rsidP="006C3476">
      <w:pPr>
        <w:jc w:val="both"/>
        <w:rPr>
          <w:rFonts w:ascii="Century Gothic" w:hAnsi="Century Gothic"/>
          <w:color w:val="345A8A"/>
          <w:sz w:val="22"/>
          <w:szCs w:val="22"/>
        </w:rPr>
      </w:pPr>
      <w:r w:rsidRPr="001038A5">
        <w:rPr>
          <w:rFonts w:ascii="Century Gothic" w:hAnsi="Century Gothic"/>
          <w:color w:val="345A8A"/>
          <w:sz w:val="22"/>
          <w:szCs w:val="22"/>
        </w:rPr>
        <w:t>Quest’anno ci dobbiamo riuscire ancora di più e saremo sicuri di poterlo fa</w:t>
      </w:r>
      <w:r w:rsidR="00690F1A">
        <w:rPr>
          <w:rFonts w:ascii="Century Gothic" w:hAnsi="Century Gothic"/>
          <w:color w:val="345A8A"/>
          <w:sz w:val="22"/>
          <w:szCs w:val="22"/>
        </w:rPr>
        <w:t>re se ci sarete</w:t>
      </w:r>
      <w:r w:rsidR="00801BB1" w:rsidRPr="001038A5">
        <w:rPr>
          <w:rFonts w:ascii="Century Gothic" w:hAnsi="Century Gothic"/>
          <w:color w:val="345A8A"/>
          <w:sz w:val="22"/>
          <w:szCs w:val="22"/>
        </w:rPr>
        <w:t xml:space="preserve"> anc</w:t>
      </w:r>
      <w:r w:rsidR="00690F1A">
        <w:rPr>
          <w:rFonts w:ascii="Century Gothic" w:hAnsi="Century Gothic"/>
          <w:color w:val="345A8A"/>
          <w:sz w:val="22"/>
          <w:szCs w:val="22"/>
        </w:rPr>
        <w:t xml:space="preserve">he voi </w:t>
      </w:r>
      <w:r w:rsidRPr="001038A5">
        <w:rPr>
          <w:rFonts w:ascii="Century Gothic" w:hAnsi="Century Gothic"/>
          <w:color w:val="345A8A"/>
          <w:sz w:val="22"/>
          <w:szCs w:val="22"/>
        </w:rPr>
        <w:t xml:space="preserve">a darci una mano.  </w:t>
      </w:r>
    </w:p>
    <w:p w14:paraId="6473EE47" w14:textId="77777777" w:rsidR="00402402" w:rsidRPr="001038A5" w:rsidRDefault="00402402" w:rsidP="006C3476">
      <w:pPr>
        <w:jc w:val="both"/>
        <w:rPr>
          <w:rFonts w:ascii="Century Gothic" w:hAnsi="Century Gothic"/>
          <w:color w:val="345A8A"/>
          <w:sz w:val="22"/>
          <w:szCs w:val="22"/>
        </w:rPr>
      </w:pPr>
      <w:r w:rsidRPr="001038A5">
        <w:rPr>
          <w:rFonts w:ascii="Century Gothic" w:hAnsi="Century Gothic"/>
          <w:color w:val="345A8A"/>
          <w:sz w:val="22"/>
          <w:szCs w:val="22"/>
        </w:rPr>
        <w:t>Grazie e un caro saluto.</w:t>
      </w:r>
    </w:p>
    <w:p w14:paraId="3C088DDB" w14:textId="66949DDB" w:rsidR="006C3476" w:rsidRDefault="006C3476" w:rsidP="00402402">
      <w:pPr>
        <w:rPr>
          <w:rFonts w:ascii="Century Gothic" w:hAnsi="Century Gothic"/>
          <w:color w:val="345A8A"/>
          <w:sz w:val="22"/>
          <w:szCs w:val="22"/>
        </w:rPr>
      </w:pPr>
      <w:r>
        <w:rPr>
          <w:rFonts w:ascii="Century Gothic" w:hAnsi="Century Gothic"/>
          <w:color w:val="345A8A"/>
          <w:sz w:val="22"/>
          <w:szCs w:val="22"/>
        </w:rPr>
        <w:t>Associazione culturale di impegno sociale</w:t>
      </w:r>
    </w:p>
    <w:p w14:paraId="2F36DBA2" w14:textId="2AE0B9DF" w:rsidR="006C3476" w:rsidRDefault="006C3476" w:rsidP="00402402">
      <w:pPr>
        <w:rPr>
          <w:rFonts w:ascii="Century Gothic" w:hAnsi="Century Gothic"/>
          <w:color w:val="345A8A"/>
          <w:sz w:val="22"/>
          <w:szCs w:val="22"/>
        </w:rPr>
      </w:pPr>
      <w:r>
        <w:rPr>
          <w:rFonts w:ascii="Century Gothic" w:hAnsi="Century Gothic"/>
          <w:color w:val="345A8A"/>
          <w:sz w:val="22"/>
          <w:szCs w:val="22"/>
        </w:rPr>
        <w:t>Letti di sera</w:t>
      </w:r>
    </w:p>
    <w:p w14:paraId="6E78C9C0" w14:textId="0A4761E1" w:rsidR="006C3476" w:rsidRDefault="006C3476" w:rsidP="00402402">
      <w:pPr>
        <w:rPr>
          <w:rFonts w:ascii="Century Gothic" w:hAnsi="Century Gothic"/>
          <w:color w:val="345A8A"/>
          <w:sz w:val="22"/>
          <w:szCs w:val="22"/>
        </w:rPr>
      </w:pPr>
      <w:r>
        <w:rPr>
          <w:rFonts w:ascii="Century Gothic" w:hAnsi="Century Gothic"/>
          <w:color w:val="345A8A"/>
          <w:sz w:val="22"/>
          <w:szCs w:val="22"/>
        </w:rPr>
        <w:t>Il Presidente</w:t>
      </w:r>
    </w:p>
    <w:p w14:paraId="4E88FEB9" w14:textId="77777777" w:rsidR="00402402" w:rsidRPr="001038A5" w:rsidRDefault="00402402" w:rsidP="00402402">
      <w:pPr>
        <w:rPr>
          <w:rFonts w:ascii="Century Gothic" w:hAnsi="Century Gothic"/>
          <w:color w:val="345A8A"/>
          <w:sz w:val="22"/>
          <w:szCs w:val="22"/>
        </w:rPr>
      </w:pPr>
      <w:r w:rsidRPr="001038A5">
        <w:rPr>
          <w:rFonts w:ascii="Century Gothic" w:hAnsi="Century Gothic"/>
          <w:color w:val="345A8A"/>
          <w:sz w:val="22"/>
          <w:szCs w:val="22"/>
        </w:rPr>
        <w:t>Paolo Albano</w:t>
      </w:r>
    </w:p>
    <w:p w14:paraId="78A0CC61" w14:textId="77777777" w:rsidR="00801BB1" w:rsidRPr="001038A5" w:rsidRDefault="00801BB1" w:rsidP="00ED12A0">
      <w:pPr>
        <w:jc w:val="both"/>
        <w:rPr>
          <w:rFonts w:ascii="Century Gothic" w:hAnsi="Century Gothic"/>
          <w:color w:val="245795"/>
          <w:sz w:val="22"/>
          <w:szCs w:val="22"/>
        </w:rPr>
      </w:pPr>
    </w:p>
    <w:p w14:paraId="4BCDA8E3" w14:textId="77777777" w:rsidR="00801BB1" w:rsidRPr="001038A5" w:rsidRDefault="00801BB1" w:rsidP="00ED12A0">
      <w:pPr>
        <w:jc w:val="both"/>
        <w:rPr>
          <w:rFonts w:ascii="Century Gothic" w:hAnsi="Century Gothic"/>
          <w:color w:val="245795"/>
          <w:sz w:val="22"/>
          <w:szCs w:val="22"/>
        </w:rPr>
      </w:pPr>
      <w:r w:rsidRPr="001038A5">
        <w:rPr>
          <w:rFonts w:ascii="Century Gothic" w:hAnsi="Century Gothic"/>
          <w:color w:val="245795"/>
          <w:sz w:val="22"/>
          <w:szCs w:val="22"/>
        </w:rPr>
        <w:t>P.S.</w:t>
      </w:r>
    </w:p>
    <w:p w14:paraId="1D9FF678" w14:textId="77777777" w:rsidR="007911C4" w:rsidRDefault="007911C4" w:rsidP="007911C4">
      <w:pPr>
        <w:jc w:val="both"/>
        <w:rPr>
          <w:rFonts w:ascii="Century Gothic" w:hAnsi="Century Gothic"/>
          <w:color w:val="245795"/>
          <w:sz w:val="22"/>
          <w:szCs w:val="22"/>
        </w:rPr>
      </w:pPr>
      <w:r>
        <w:rPr>
          <w:rFonts w:ascii="Century Gothic" w:hAnsi="Century Gothic"/>
          <w:color w:val="245795"/>
          <w:sz w:val="22"/>
          <w:szCs w:val="22"/>
        </w:rPr>
        <w:t>Allego una Guida del Ministero della Cultura che spiega le opportunità offerte dall’</w:t>
      </w:r>
      <w:r w:rsidRPr="00A40684">
        <w:rPr>
          <w:rFonts w:ascii="Century Gothic" w:hAnsi="Century Gothic"/>
          <w:color w:val="245795"/>
          <w:sz w:val="22"/>
          <w:szCs w:val="22"/>
        </w:rPr>
        <w:t xml:space="preserve">Art.120 D. </w:t>
      </w:r>
      <w:proofErr w:type="spellStart"/>
      <w:r w:rsidRPr="00A40684">
        <w:rPr>
          <w:rFonts w:ascii="Century Gothic" w:hAnsi="Century Gothic"/>
          <w:color w:val="245795"/>
          <w:sz w:val="22"/>
          <w:szCs w:val="22"/>
        </w:rPr>
        <w:t>lgs</w:t>
      </w:r>
      <w:proofErr w:type="spellEnd"/>
      <w:r w:rsidRPr="00A40684">
        <w:rPr>
          <w:rFonts w:ascii="Century Gothic" w:hAnsi="Century Gothic"/>
          <w:color w:val="245795"/>
          <w:sz w:val="22"/>
          <w:szCs w:val="22"/>
        </w:rPr>
        <w:t>. 22 gennaio 2004 n. 42(Codice dei beni culturali e del</w:t>
      </w:r>
      <w:r>
        <w:rPr>
          <w:rFonts w:ascii="Century Gothic" w:hAnsi="Century Gothic"/>
          <w:color w:val="245795"/>
          <w:sz w:val="22"/>
          <w:szCs w:val="22"/>
        </w:rPr>
        <w:t xml:space="preserve"> </w:t>
      </w:r>
      <w:r w:rsidRPr="00A40684">
        <w:rPr>
          <w:rFonts w:ascii="Century Gothic" w:hAnsi="Century Gothic"/>
          <w:color w:val="245795"/>
          <w:sz w:val="22"/>
          <w:szCs w:val="22"/>
        </w:rPr>
        <w:t>paesaggio)</w:t>
      </w:r>
    </w:p>
    <w:p w14:paraId="2268C671" w14:textId="77777777" w:rsidR="00A40684" w:rsidRDefault="00A40684" w:rsidP="00ED12A0">
      <w:pPr>
        <w:jc w:val="both"/>
        <w:rPr>
          <w:rFonts w:ascii="Century Gothic" w:hAnsi="Century Gothic"/>
          <w:color w:val="245795"/>
          <w:sz w:val="22"/>
          <w:szCs w:val="22"/>
        </w:rPr>
      </w:pPr>
      <w:r>
        <w:rPr>
          <w:rFonts w:ascii="Century Gothic" w:hAnsi="Century Gothic"/>
          <w:color w:val="245795"/>
          <w:sz w:val="22"/>
          <w:szCs w:val="22"/>
        </w:rPr>
        <w:t>Che spiega:</w:t>
      </w:r>
    </w:p>
    <w:p w14:paraId="28919207" w14:textId="77777777" w:rsidR="00A40684" w:rsidRDefault="00A40684" w:rsidP="00A40684">
      <w:pPr>
        <w:numPr>
          <w:ilvl w:val="0"/>
          <w:numId w:val="15"/>
        </w:numPr>
        <w:jc w:val="both"/>
        <w:rPr>
          <w:rFonts w:ascii="Century Gothic" w:hAnsi="Century Gothic"/>
          <w:color w:val="245795"/>
          <w:sz w:val="22"/>
          <w:szCs w:val="22"/>
        </w:rPr>
      </w:pPr>
      <w:r>
        <w:rPr>
          <w:rFonts w:ascii="Century Gothic" w:hAnsi="Century Gothic"/>
          <w:color w:val="245795"/>
          <w:sz w:val="22"/>
          <w:szCs w:val="22"/>
        </w:rPr>
        <w:t>Quali sono i beni e gli eventi sponsorizzabili dalle imprese</w:t>
      </w:r>
    </w:p>
    <w:p w14:paraId="739BDA20" w14:textId="77777777" w:rsidR="00A40684" w:rsidRDefault="00A40684" w:rsidP="00A40684">
      <w:pPr>
        <w:numPr>
          <w:ilvl w:val="0"/>
          <w:numId w:val="15"/>
        </w:numPr>
        <w:jc w:val="both"/>
        <w:rPr>
          <w:rFonts w:ascii="Century Gothic" w:hAnsi="Century Gothic"/>
          <w:color w:val="245795"/>
          <w:sz w:val="22"/>
          <w:szCs w:val="22"/>
        </w:rPr>
      </w:pPr>
      <w:r>
        <w:rPr>
          <w:rFonts w:ascii="Century Gothic" w:hAnsi="Century Gothic"/>
          <w:color w:val="245795"/>
          <w:sz w:val="22"/>
          <w:szCs w:val="22"/>
        </w:rPr>
        <w:t xml:space="preserve">Quali sono i vantaggi per le imprese </w:t>
      </w:r>
    </w:p>
    <w:p w14:paraId="3D0BF7AF" w14:textId="77777777" w:rsidR="00A40684" w:rsidRDefault="00A40684" w:rsidP="00ED12A0">
      <w:pPr>
        <w:jc w:val="both"/>
        <w:rPr>
          <w:rFonts w:ascii="Century Gothic" w:hAnsi="Century Gothic"/>
          <w:color w:val="245795"/>
          <w:sz w:val="22"/>
          <w:szCs w:val="22"/>
        </w:rPr>
      </w:pPr>
    </w:p>
    <w:p w14:paraId="0F29CA5F" w14:textId="77777777" w:rsidR="00801BB1" w:rsidRDefault="001038A5" w:rsidP="00ED12A0">
      <w:pPr>
        <w:jc w:val="both"/>
        <w:rPr>
          <w:rFonts w:ascii="Century Gothic" w:hAnsi="Century Gothic" w:cs="Arial"/>
          <w:color w:val="345A8A"/>
          <w:sz w:val="22"/>
          <w:szCs w:val="22"/>
        </w:rPr>
      </w:pPr>
      <w:r w:rsidRPr="001038A5">
        <w:rPr>
          <w:rFonts w:ascii="Century Gothic" w:hAnsi="Century Gothic"/>
          <w:color w:val="245795"/>
          <w:sz w:val="22"/>
          <w:szCs w:val="22"/>
        </w:rPr>
        <w:t xml:space="preserve">Il nostro </w:t>
      </w:r>
      <w:r w:rsidRPr="001038A5">
        <w:rPr>
          <w:rFonts w:ascii="Century Gothic" w:hAnsi="Century Gothic" w:cs="Arial"/>
          <w:color w:val="345A8A"/>
          <w:sz w:val="22"/>
          <w:szCs w:val="22"/>
        </w:rPr>
        <w:t>Codice iban è : IT 21 Q 08597 04200 000050005298</w:t>
      </w:r>
    </w:p>
    <w:p w14:paraId="5145512A" w14:textId="77777777" w:rsidR="00C1581E" w:rsidRDefault="00C1581E" w:rsidP="00ED12A0">
      <w:pPr>
        <w:jc w:val="both"/>
        <w:rPr>
          <w:rFonts w:ascii="Century Gothic" w:hAnsi="Century Gothic" w:cs="Arial"/>
          <w:color w:val="345A8A"/>
          <w:sz w:val="22"/>
          <w:szCs w:val="22"/>
        </w:rPr>
      </w:pPr>
    </w:p>
    <w:p w14:paraId="6B478A01" w14:textId="6699C0B2" w:rsidR="00C1581E" w:rsidRPr="00A368BC" w:rsidRDefault="00C1581E" w:rsidP="00ED12A0">
      <w:pPr>
        <w:jc w:val="both"/>
        <w:rPr>
          <w:rFonts w:ascii="Century Gothic" w:hAnsi="Century Gothic" w:cs="Arial"/>
          <w:b/>
          <w:color w:val="345A8A"/>
          <w:sz w:val="22"/>
          <w:szCs w:val="22"/>
        </w:rPr>
      </w:pPr>
      <w:r w:rsidRPr="00A368BC">
        <w:rPr>
          <w:rFonts w:ascii="Century Gothic" w:hAnsi="Century Gothic" w:cs="Arial"/>
          <w:b/>
          <w:color w:val="345A8A"/>
          <w:sz w:val="22"/>
          <w:szCs w:val="22"/>
        </w:rPr>
        <w:t xml:space="preserve">Nota bene: </w:t>
      </w:r>
      <w:r w:rsidR="00CF506B" w:rsidRPr="00A368BC">
        <w:rPr>
          <w:rFonts w:ascii="Century Gothic" w:hAnsi="Century Gothic" w:cs="Arial"/>
          <w:b/>
          <w:color w:val="345A8A"/>
          <w:sz w:val="22"/>
          <w:szCs w:val="22"/>
        </w:rPr>
        <w:t xml:space="preserve">il </w:t>
      </w:r>
      <w:r w:rsidRPr="00A368BC">
        <w:rPr>
          <w:rFonts w:ascii="Century Gothic" w:hAnsi="Century Gothic" w:cs="Arial"/>
          <w:b/>
          <w:color w:val="345A8A"/>
          <w:sz w:val="22"/>
          <w:szCs w:val="22"/>
        </w:rPr>
        <w:t xml:space="preserve">logo </w:t>
      </w:r>
      <w:r w:rsidR="00A17124">
        <w:rPr>
          <w:rFonts w:ascii="Century Gothic" w:hAnsi="Century Gothic" w:cs="Arial"/>
          <w:b/>
          <w:color w:val="345A8A"/>
          <w:sz w:val="22"/>
          <w:szCs w:val="22"/>
        </w:rPr>
        <w:t>dell’Azienda</w:t>
      </w:r>
      <w:r w:rsidRPr="00A368BC">
        <w:rPr>
          <w:rFonts w:ascii="Century Gothic" w:hAnsi="Century Gothic" w:cs="Arial"/>
          <w:b/>
          <w:color w:val="345A8A"/>
          <w:sz w:val="22"/>
          <w:szCs w:val="22"/>
        </w:rPr>
        <w:t xml:space="preserve"> </w:t>
      </w:r>
      <w:r w:rsidR="00CF506B" w:rsidRPr="00A368BC">
        <w:rPr>
          <w:rFonts w:ascii="Century Gothic" w:hAnsi="Century Gothic" w:cs="Arial"/>
          <w:b/>
          <w:color w:val="345A8A"/>
          <w:sz w:val="22"/>
          <w:szCs w:val="22"/>
        </w:rPr>
        <w:t xml:space="preserve">sarà sul programma e </w:t>
      </w:r>
      <w:r w:rsidRPr="00A368BC">
        <w:rPr>
          <w:rFonts w:ascii="Century Gothic" w:hAnsi="Century Gothic" w:cs="Arial"/>
          <w:b/>
          <w:color w:val="345A8A"/>
          <w:sz w:val="22"/>
          <w:szCs w:val="22"/>
        </w:rPr>
        <w:t>su</w:t>
      </w:r>
      <w:r w:rsidR="007911C4">
        <w:rPr>
          <w:rFonts w:ascii="Century Gothic" w:hAnsi="Century Gothic" w:cs="Arial"/>
          <w:b/>
          <w:color w:val="345A8A"/>
          <w:sz w:val="22"/>
          <w:szCs w:val="22"/>
        </w:rPr>
        <w:t xml:space="preserve"> tutte </w:t>
      </w:r>
      <w:r w:rsidR="00CF506B" w:rsidRPr="00A368BC">
        <w:rPr>
          <w:rFonts w:ascii="Century Gothic" w:hAnsi="Century Gothic" w:cs="Arial"/>
          <w:b/>
          <w:color w:val="345A8A"/>
          <w:sz w:val="22"/>
          <w:szCs w:val="22"/>
        </w:rPr>
        <w:t xml:space="preserve">le locandine che annunciano i singoli eventi </w:t>
      </w:r>
      <w:r w:rsidRPr="00A368BC">
        <w:rPr>
          <w:rFonts w:ascii="Century Gothic" w:hAnsi="Century Gothic" w:cs="Arial"/>
          <w:b/>
          <w:color w:val="345A8A"/>
          <w:sz w:val="22"/>
          <w:szCs w:val="22"/>
        </w:rPr>
        <w:t xml:space="preserve"> </w:t>
      </w:r>
      <w:r w:rsidR="006C3476">
        <w:rPr>
          <w:rFonts w:ascii="Century Gothic" w:hAnsi="Century Gothic" w:cs="Arial"/>
          <w:b/>
          <w:color w:val="345A8A"/>
          <w:sz w:val="22"/>
          <w:szCs w:val="22"/>
        </w:rPr>
        <w:t xml:space="preserve">e, a </w:t>
      </w:r>
      <w:r w:rsidR="00690F1A">
        <w:rPr>
          <w:rFonts w:ascii="Century Gothic" w:hAnsi="Century Gothic" w:cs="Arial"/>
          <w:b/>
          <w:color w:val="345A8A"/>
          <w:sz w:val="22"/>
          <w:szCs w:val="22"/>
        </w:rPr>
        <w:t>questo proposito</w:t>
      </w:r>
      <w:r w:rsidR="006C3476">
        <w:rPr>
          <w:rFonts w:ascii="Century Gothic" w:hAnsi="Century Gothic" w:cs="Arial"/>
          <w:b/>
          <w:color w:val="345A8A"/>
          <w:sz w:val="22"/>
          <w:szCs w:val="22"/>
        </w:rPr>
        <w:t>,</w:t>
      </w:r>
      <w:r w:rsidR="00690F1A">
        <w:rPr>
          <w:rFonts w:ascii="Century Gothic" w:hAnsi="Century Gothic" w:cs="Arial"/>
          <w:b/>
          <w:color w:val="345A8A"/>
          <w:sz w:val="22"/>
          <w:szCs w:val="22"/>
        </w:rPr>
        <w:t xml:space="preserve"> vi prego di inviarlo </w:t>
      </w:r>
      <w:r w:rsidR="006C3476">
        <w:rPr>
          <w:rFonts w:ascii="Century Gothic" w:hAnsi="Century Gothic" w:cs="Arial"/>
          <w:b/>
          <w:color w:val="345A8A"/>
          <w:sz w:val="22"/>
          <w:szCs w:val="22"/>
        </w:rPr>
        <w:t>a: paoloalbanobasilicata@gmail.com</w:t>
      </w:r>
    </w:p>
    <w:p w14:paraId="328628B9" w14:textId="77777777" w:rsidR="001038A5" w:rsidRDefault="001038A5" w:rsidP="00ED12A0">
      <w:pPr>
        <w:jc w:val="both"/>
        <w:rPr>
          <w:rFonts w:ascii="Century Gothic" w:hAnsi="Century Gothic" w:cs="Arial"/>
          <w:color w:val="345A8A"/>
          <w:sz w:val="22"/>
          <w:szCs w:val="22"/>
        </w:rPr>
      </w:pPr>
    </w:p>
    <w:p w14:paraId="5FD50B76" w14:textId="77777777" w:rsidR="001038A5" w:rsidRPr="001038A5" w:rsidRDefault="001038A5" w:rsidP="00ED12A0">
      <w:pPr>
        <w:jc w:val="both"/>
        <w:rPr>
          <w:rFonts w:ascii="Century Gothic" w:hAnsi="Century Gothic"/>
          <w:color w:val="245795"/>
          <w:sz w:val="22"/>
          <w:szCs w:val="22"/>
        </w:rPr>
      </w:pPr>
    </w:p>
    <w:p w14:paraId="0B2587EF" w14:textId="3E46C2C5" w:rsidR="00801BB1" w:rsidRDefault="00801BB1" w:rsidP="00351606">
      <w:pPr>
        <w:rPr>
          <w:rFonts w:ascii="Helvetica Neue" w:eastAsia="Times New Roman" w:hAnsi="Helvetica Neue"/>
          <w:shd w:val="clear" w:color="auto" w:fill="090909"/>
        </w:rPr>
      </w:pPr>
    </w:p>
    <w:p w14:paraId="3BAAD762" w14:textId="77777777" w:rsidR="00351606" w:rsidRPr="00351606" w:rsidRDefault="00351606" w:rsidP="00351606">
      <w:pPr>
        <w:rPr>
          <w:rFonts w:eastAsia="Times New Roman"/>
        </w:rPr>
      </w:pPr>
    </w:p>
    <w:p w14:paraId="39DC9C0A" w14:textId="77777777" w:rsidR="00801BB1" w:rsidRDefault="00801BB1" w:rsidP="00ED12A0">
      <w:pPr>
        <w:jc w:val="both"/>
        <w:rPr>
          <w:rFonts w:ascii="Calibri" w:hAnsi="Calibri"/>
          <w:color w:val="245795"/>
        </w:rPr>
      </w:pPr>
    </w:p>
    <w:p w14:paraId="5F5AF8A8" w14:textId="77777777" w:rsidR="008D731F" w:rsidRPr="001F421C" w:rsidRDefault="008D731F" w:rsidP="008D731F">
      <w:pPr>
        <w:jc w:val="both"/>
        <w:rPr>
          <w:rFonts w:ascii="Calibri" w:hAnsi="Calibri"/>
          <w:color w:val="000090"/>
          <w:sz w:val="22"/>
        </w:rPr>
      </w:pPr>
    </w:p>
    <w:sectPr w:rsidR="008D731F" w:rsidRPr="001F421C" w:rsidSect="00045730">
      <w:headerReference w:type="default" r:id="rId8"/>
      <w:footerReference w:type="default" r:id="rId9"/>
      <w:pgSz w:w="11906" w:h="16838"/>
      <w:pgMar w:top="2098" w:right="1134" w:bottom="1361"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943107" w14:textId="77777777" w:rsidR="00A17124" w:rsidRDefault="00A17124">
      <w:r>
        <w:separator/>
      </w:r>
    </w:p>
  </w:endnote>
  <w:endnote w:type="continuationSeparator" w:id="0">
    <w:p w14:paraId="3D22555A" w14:textId="77777777" w:rsidR="00A17124" w:rsidRDefault="00A17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SimSun">
    <w:altName w:val="宋体"/>
    <w:charset w:val="86"/>
    <w:family w:val="auto"/>
    <w:pitch w:val="variable"/>
    <w:sig w:usb0="00000003" w:usb1="288F0000" w:usb2="00000016" w:usb3="00000000" w:csb0="00040001" w:csb1="00000000"/>
  </w:font>
  <w:font w:name="Lucida Sans">
    <w:panose1 w:val="020B0602030504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ntique Olive Roman">
    <w:altName w:val="Avenir Black"/>
    <w:charset w:val="00"/>
    <w:family w:val="swiss"/>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3DAE6" w14:textId="77777777" w:rsidR="00A17124" w:rsidRPr="001F421C" w:rsidRDefault="00A17124" w:rsidP="001F421C">
    <w:pPr>
      <w:pStyle w:val="Pidipagina"/>
      <w:jc w:val="right"/>
      <w:rPr>
        <w:rFonts w:ascii="Antique Olive Roman" w:hAnsi="Antique Olive Roman"/>
        <w:color w:val="000066"/>
        <w:spacing w:val="180"/>
      </w:rPr>
    </w:pPr>
    <w:r w:rsidRPr="001F421C">
      <w:rPr>
        <w:rFonts w:ascii="Antique Olive Roman" w:hAnsi="Antique Olive Roman"/>
        <w:color w:val="000066"/>
        <w:spacing w:val="180"/>
      </w:rPr>
      <w:t>raccontare è resistere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023ABE" w14:textId="77777777" w:rsidR="00A17124" w:rsidRDefault="00A17124">
      <w:r>
        <w:separator/>
      </w:r>
    </w:p>
  </w:footnote>
  <w:footnote w:type="continuationSeparator" w:id="0">
    <w:p w14:paraId="49FC4C4A" w14:textId="77777777" w:rsidR="00A17124" w:rsidRDefault="00A1712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35369" w14:textId="77777777" w:rsidR="00A17124" w:rsidRPr="00793786" w:rsidRDefault="00A17124">
    <w:pPr>
      <w:pStyle w:val="Intestazione"/>
    </w:pPr>
    <w:r>
      <w:rPr>
        <w:noProof/>
        <w:lang w:eastAsia="it-IT"/>
      </w:rPr>
      <w:drawing>
        <wp:anchor distT="0" distB="0" distL="114300" distR="114300" simplePos="0" relativeHeight="251657728" behindDoc="0" locked="0" layoutInCell="1" allowOverlap="1" wp14:anchorId="4D93C5DC" wp14:editId="391A6A08">
          <wp:simplePos x="0" y="0"/>
          <wp:positionH relativeFrom="column">
            <wp:posOffset>-104775</wp:posOffset>
          </wp:positionH>
          <wp:positionV relativeFrom="paragraph">
            <wp:posOffset>-301625</wp:posOffset>
          </wp:positionV>
          <wp:extent cx="1133475" cy="1133475"/>
          <wp:effectExtent l="0" t="0" r="9525" b="9525"/>
          <wp:wrapNone/>
          <wp:docPr id="16" name="Immagine 1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AC64E74"/>
    <w:multiLevelType w:val="hybridMultilevel"/>
    <w:tmpl w:val="0396FE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BDA3645"/>
    <w:multiLevelType w:val="hybridMultilevel"/>
    <w:tmpl w:val="361AED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28C1350"/>
    <w:multiLevelType w:val="singleLevel"/>
    <w:tmpl w:val="3D24EAB0"/>
    <w:lvl w:ilvl="0">
      <w:start w:val="10"/>
      <w:numFmt w:val="upperLetter"/>
      <w:lvlText w:val="%1. "/>
      <w:legacy w:legacy="1" w:legacySpace="0" w:legacyIndent="283"/>
      <w:lvlJc w:val="left"/>
      <w:pPr>
        <w:ind w:left="283" w:hanging="283"/>
      </w:pPr>
      <w:rPr>
        <w:rFonts w:ascii="Times New Roman" w:hAnsi="Times New Roman" w:cs="Times New Roman" w:hint="default"/>
        <w:b/>
        <w:i w:val="0"/>
        <w:sz w:val="24"/>
        <w:u w:val="none"/>
      </w:rPr>
    </w:lvl>
  </w:abstractNum>
  <w:abstractNum w:abstractNumId="4">
    <w:nsid w:val="36E520A6"/>
    <w:multiLevelType w:val="hybridMultilevel"/>
    <w:tmpl w:val="826E3FF4"/>
    <w:lvl w:ilvl="0" w:tplc="7A3238A6">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3D8D7B86"/>
    <w:multiLevelType w:val="multilevel"/>
    <w:tmpl w:val="4FF25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11854CA"/>
    <w:multiLevelType w:val="multilevel"/>
    <w:tmpl w:val="43FEBB2C"/>
    <w:lvl w:ilvl="0">
      <w:start w:val="2"/>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
    <w:nsid w:val="590B49D2"/>
    <w:multiLevelType w:val="hybridMultilevel"/>
    <w:tmpl w:val="7780CB98"/>
    <w:lvl w:ilvl="0" w:tplc="222429E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8">
    <w:nsid w:val="5C823288"/>
    <w:multiLevelType w:val="multilevel"/>
    <w:tmpl w:val="9A4E3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504274A"/>
    <w:multiLevelType w:val="hybridMultilevel"/>
    <w:tmpl w:val="0810B3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8282563"/>
    <w:multiLevelType w:val="hybridMultilevel"/>
    <w:tmpl w:val="E27E8FE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C6E0151"/>
    <w:multiLevelType w:val="multilevel"/>
    <w:tmpl w:val="5594A2E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2">
    <w:nsid w:val="6C7E7790"/>
    <w:multiLevelType w:val="hybridMultilevel"/>
    <w:tmpl w:val="2F3EBAD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EE75A84"/>
    <w:multiLevelType w:val="hybridMultilevel"/>
    <w:tmpl w:val="5E3EEE24"/>
    <w:lvl w:ilvl="0" w:tplc="F77E239C">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7CEB127C"/>
    <w:multiLevelType w:val="hybridMultilevel"/>
    <w:tmpl w:val="3BC6AD9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2"/>
  </w:num>
  <w:num w:numId="3">
    <w:abstractNumId w:val="7"/>
  </w:num>
  <w:num w:numId="4">
    <w:abstractNumId w:val="14"/>
  </w:num>
  <w:num w:numId="5">
    <w:abstractNumId w:val="13"/>
  </w:num>
  <w:num w:numId="6">
    <w:abstractNumId w:val="3"/>
  </w:num>
  <w:num w:numId="7">
    <w:abstractNumId w:val="4"/>
  </w:num>
  <w:num w:numId="8">
    <w:abstractNumId w:val="11"/>
  </w:num>
  <w:num w:numId="9">
    <w:abstractNumId w:val="6"/>
  </w:num>
  <w:num w:numId="10">
    <w:abstractNumId w:val="12"/>
  </w:num>
  <w:num w:numId="11">
    <w:abstractNumId w:val="8"/>
  </w:num>
  <w:num w:numId="12">
    <w:abstractNumId w:val="5"/>
  </w:num>
  <w:num w:numId="13">
    <w:abstractNumId w:val="0"/>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savePreviewPicture/>
  <w:hdrShapeDefaults>
    <o:shapedefaults v:ext="edit" spidmax="2050">
      <o:colormru v:ext="edit" colors="#f06,#000046"/>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79B"/>
    <w:rsid w:val="00036B48"/>
    <w:rsid w:val="0003744F"/>
    <w:rsid w:val="00045730"/>
    <w:rsid w:val="0007637B"/>
    <w:rsid w:val="0008572B"/>
    <w:rsid w:val="000D1BEC"/>
    <w:rsid w:val="000D2AF1"/>
    <w:rsid w:val="000F1B9A"/>
    <w:rsid w:val="001038A5"/>
    <w:rsid w:val="00127037"/>
    <w:rsid w:val="001977F8"/>
    <w:rsid w:val="001B34CD"/>
    <w:rsid w:val="001E730A"/>
    <w:rsid w:val="001F421C"/>
    <w:rsid w:val="00231CC7"/>
    <w:rsid w:val="00271467"/>
    <w:rsid w:val="003246A8"/>
    <w:rsid w:val="00351606"/>
    <w:rsid w:val="003925C2"/>
    <w:rsid w:val="00402402"/>
    <w:rsid w:val="00467B25"/>
    <w:rsid w:val="0048079B"/>
    <w:rsid w:val="00532CAA"/>
    <w:rsid w:val="00557AB9"/>
    <w:rsid w:val="005C2FBE"/>
    <w:rsid w:val="00626907"/>
    <w:rsid w:val="00660719"/>
    <w:rsid w:val="00690F1A"/>
    <w:rsid w:val="00693C88"/>
    <w:rsid w:val="006C3476"/>
    <w:rsid w:val="006E19F5"/>
    <w:rsid w:val="00747CCA"/>
    <w:rsid w:val="0075354D"/>
    <w:rsid w:val="007911C4"/>
    <w:rsid w:val="00793786"/>
    <w:rsid w:val="00795628"/>
    <w:rsid w:val="00801BB1"/>
    <w:rsid w:val="008158CB"/>
    <w:rsid w:val="00836376"/>
    <w:rsid w:val="00897657"/>
    <w:rsid w:val="008D731F"/>
    <w:rsid w:val="009331E2"/>
    <w:rsid w:val="009A5548"/>
    <w:rsid w:val="009F63DE"/>
    <w:rsid w:val="00A118A8"/>
    <w:rsid w:val="00A17124"/>
    <w:rsid w:val="00A368BC"/>
    <w:rsid w:val="00A40684"/>
    <w:rsid w:val="00AF27F1"/>
    <w:rsid w:val="00B071B5"/>
    <w:rsid w:val="00B309B9"/>
    <w:rsid w:val="00C1581E"/>
    <w:rsid w:val="00CF506B"/>
    <w:rsid w:val="00D00DC5"/>
    <w:rsid w:val="00DC3C43"/>
    <w:rsid w:val="00E1642A"/>
    <w:rsid w:val="00E611B3"/>
    <w:rsid w:val="00ED12A0"/>
    <w:rsid w:val="00EE37BD"/>
    <w:rsid w:val="00F620E7"/>
    <w:rsid w:val="00F970DB"/>
    <w:rsid w:val="00FB3A6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f06,#000046"/>
    </o:shapedefaults>
    <o:shapelayout v:ext="edit">
      <o:idmap v:ext="edit" data="1"/>
    </o:shapelayout>
  </w:shapeDefaults>
  <w:decimalSymbol w:val=","/>
  <w:listSeparator w:val=";"/>
  <w14:docId w14:val="6DA12E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lang w:eastAsia="ja-JP"/>
    </w:rPr>
  </w:style>
  <w:style w:type="paragraph" w:styleId="Titolo1">
    <w:name w:val="heading 1"/>
    <w:basedOn w:val="Normale"/>
    <w:next w:val="Normale"/>
    <w:link w:val="Titolo1Carattere"/>
    <w:qFormat/>
    <w:rsid w:val="00EA1164"/>
    <w:pPr>
      <w:keepNext/>
      <w:spacing w:before="240" w:after="60"/>
      <w:outlineLvl w:val="0"/>
    </w:pPr>
    <w:rPr>
      <w:rFonts w:ascii="Arial" w:eastAsia="Calibri" w:hAnsi="Arial"/>
      <w:b/>
      <w:kern w:val="28"/>
      <w:sz w:val="28"/>
      <w:szCs w:val="20"/>
      <w:lang w:eastAsia="it-IT"/>
    </w:rPr>
  </w:style>
  <w:style w:type="paragraph" w:styleId="Titolo2">
    <w:name w:val="heading 2"/>
    <w:basedOn w:val="Normale"/>
    <w:next w:val="Normale"/>
    <w:link w:val="Titolo2Carattere"/>
    <w:qFormat/>
    <w:rsid w:val="00EA1164"/>
    <w:pPr>
      <w:keepNext/>
      <w:spacing w:before="240" w:after="60"/>
      <w:outlineLvl w:val="1"/>
    </w:pPr>
    <w:rPr>
      <w:rFonts w:ascii="Arial" w:eastAsia="Calibri" w:hAnsi="Arial"/>
      <w:b/>
      <w:i/>
      <w:szCs w:val="20"/>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48079B"/>
    <w:pPr>
      <w:tabs>
        <w:tab w:val="center" w:pos="4819"/>
        <w:tab w:val="right" w:pos="9638"/>
      </w:tabs>
    </w:pPr>
  </w:style>
  <w:style w:type="paragraph" w:styleId="Pidipagina">
    <w:name w:val="footer"/>
    <w:basedOn w:val="Normale"/>
    <w:rsid w:val="0048079B"/>
    <w:pPr>
      <w:tabs>
        <w:tab w:val="center" w:pos="4819"/>
        <w:tab w:val="right" w:pos="9638"/>
      </w:tabs>
    </w:pPr>
  </w:style>
  <w:style w:type="character" w:customStyle="1" w:styleId="Titolo1Carattere">
    <w:name w:val="Titolo 1 Carattere"/>
    <w:link w:val="Titolo1"/>
    <w:rsid w:val="00EA1164"/>
    <w:rPr>
      <w:rFonts w:ascii="Arial" w:eastAsia="Calibri" w:hAnsi="Arial"/>
      <w:b/>
      <w:kern w:val="28"/>
      <w:sz w:val="28"/>
    </w:rPr>
  </w:style>
  <w:style w:type="character" w:customStyle="1" w:styleId="Titolo2Carattere">
    <w:name w:val="Titolo 2 Carattere"/>
    <w:link w:val="Titolo2"/>
    <w:rsid w:val="00EA1164"/>
    <w:rPr>
      <w:rFonts w:ascii="Arial" w:eastAsia="Calibri" w:hAnsi="Arial"/>
      <w:b/>
      <w:i/>
      <w:sz w:val="24"/>
    </w:rPr>
  </w:style>
  <w:style w:type="paragraph" w:styleId="Paragrafoelenco">
    <w:name w:val="List Paragraph"/>
    <w:basedOn w:val="Normale"/>
    <w:uiPriority w:val="34"/>
    <w:qFormat/>
    <w:rsid w:val="00EA1164"/>
    <w:pPr>
      <w:spacing w:after="200" w:line="276" w:lineRule="auto"/>
      <w:ind w:left="720"/>
      <w:contextualSpacing/>
    </w:pPr>
    <w:rPr>
      <w:rFonts w:ascii="Cambria" w:eastAsia="Cambria" w:hAnsi="Cambria"/>
      <w:sz w:val="22"/>
      <w:szCs w:val="22"/>
      <w:lang w:eastAsia="en-US"/>
    </w:rPr>
  </w:style>
  <w:style w:type="character" w:customStyle="1" w:styleId="apple-converted-space">
    <w:name w:val="apple-converted-space"/>
    <w:rsid w:val="00EA1164"/>
  </w:style>
  <w:style w:type="paragraph" w:styleId="Testonotaapidipagina">
    <w:name w:val="footnote text"/>
    <w:basedOn w:val="Normale"/>
    <w:link w:val="TestonotaapidipaginaCarattere"/>
    <w:uiPriority w:val="99"/>
    <w:unhideWhenUsed/>
    <w:rsid w:val="00EA1164"/>
    <w:rPr>
      <w:rFonts w:ascii="Cambria" w:eastAsia="Cambria" w:hAnsi="Cambria"/>
      <w:lang w:eastAsia="en-US"/>
    </w:rPr>
  </w:style>
  <w:style w:type="character" w:customStyle="1" w:styleId="TestonotaapidipaginaCarattere">
    <w:name w:val="Testo nota a piè di pagina Carattere"/>
    <w:link w:val="Testonotaapidipagina"/>
    <w:uiPriority w:val="99"/>
    <w:rsid w:val="00EA1164"/>
    <w:rPr>
      <w:rFonts w:ascii="Cambria" w:eastAsia="Cambria" w:hAnsi="Cambria"/>
      <w:sz w:val="24"/>
      <w:szCs w:val="24"/>
      <w:lang w:eastAsia="en-US"/>
    </w:rPr>
  </w:style>
  <w:style w:type="character" w:styleId="Rimandonotaapidipagina">
    <w:name w:val="footnote reference"/>
    <w:uiPriority w:val="99"/>
    <w:unhideWhenUsed/>
    <w:rsid w:val="00EA1164"/>
    <w:rPr>
      <w:vertAlign w:val="superscript"/>
    </w:rPr>
  </w:style>
  <w:style w:type="paragraph" w:customStyle="1" w:styleId="Paragrafoelenco1">
    <w:name w:val="Paragrafo elenco1"/>
    <w:basedOn w:val="Normale"/>
    <w:rsid w:val="00EA1164"/>
    <w:pPr>
      <w:spacing w:after="200" w:line="276" w:lineRule="auto"/>
      <w:ind w:left="720"/>
      <w:contextualSpacing/>
    </w:pPr>
    <w:rPr>
      <w:rFonts w:ascii="Calibri" w:eastAsia="Times New Roman" w:hAnsi="Calibri"/>
      <w:sz w:val="22"/>
      <w:szCs w:val="22"/>
      <w:lang w:eastAsia="en-US"/>
    </w:rPr>
  </w:style>
  <w:style w:type="paragraph" w:styleId="Elenco">
    <w:name w:val="List"/>
    <w:basedOn w:val="Normale"/>
    <w:rsid w:val="00EA1164"/>
    <w:pPr>
      <w:ind w:left="283" w:hanging="283"/>
    </w:pPr>
    <w:rPr>
      <w:rFonts w:eastAsia="Calibri"/>
      <w:sz w:val="20"/>
      <w:szCs w:val="20"/>
      <w:lang w:eastAsia="it-IT"/>
    </w:rPr>
  </w:style>
  <w:style w:type="paragraph" w:customStyle="1" w:styleId="Standard">
    <w:name w:val="Standard"/>
    <w:rsid w:val="00EA1164"/>
    <w:pPr>
      <w:widowControl w:val="0"/>
      <w:suppressAutoHyphens/>
      <w:autoSpaceDN w:val="0"/>
      <w:textAlignment w:val="baseline"/>
    </w:pPr>
    <w:rPr>
      <w:rFonts w:eastAsia="SimSun" w:cs="Lucida Sans"/>
      <w:kern w:val="3"/>
      <w:sz w:val="24"/>
      <w:szCs w:val="24"/>
      <w:lang w:eastAsia="zh-CN" w:bidi="hi-IN"/>
    </w:rPr>
  </w:style>
  <w:style w:type="character" w:styleId="Enfasigrassetto">
    <w:name w:val="Strong"/>
    <w:uiPriority w:val="22"/>
    <w:qFormat/>
    <w:rsid w:val="00EA1164"/>
    <w:rPr>
      <w:b/>
      <w:bCs/>
    </w:rPr>
  </w:style>
  <w:style w:type="paragraph" w:styleId="NormaleWeb">
    <w:name w:val="Normal (Web)"/>
    <w:basedOn w:val="Normale"/>
    <w:uiPriority w:val="99"/>
    <w:unhideWhenUsed/>
    <w:rsid w:val="00EA1164"/>
    <w:pPr>
      <w:spacing w:before="100" w:beforeAutospacing="1" w:after="100" w:afterAutospacing="1"/>
    </w:pPr>
    <w:rPr>
      <w:rFonts w:ascii="Times" w:hAnsi="Times"/>
      <w:sz w:val="20"/>
      <w:szCs w:val="20"/>
      <w:lang w:eastAsia="it-IT"/>
    </w:rPr>
  </w:style>
  <w:style w:type="paragraph" w:customStyle="1" w:styleId="chapter-paragraph">
    <w:name w:val="chapter-paragraph"/>
    <w:basedOn w:val="Normale"/>
    <w:rsid w:val="00EA1164"/>
    <w:pPr>
      <w:spacing w:before="100" w:beforeAutospacing="1" w:after="100" w:afterAutospacing="1"/>
    </w:pPr>
    <w:rPr>
      <w:rFonts w:ascii="Times" w:hAnsi="Times"/>
      <w:sz w:val="20"/>
      <w:szCs w:val="20"/>
      <w:lang w:eastAsia="it-IT"/>
    </w:rPr>
  </w:style>
  <w:style w:type="character" w:styleId="Collegamentoipertestuale">
    <w:name w:val="Hyperlink"/>
    <w:uiPriority w:val="99"/>
    <w:unhideWhenUsed/>
    <w:rsid w:val="00EA1164"/>
    <w:rPr>
      <w:color w:val="0000FF"/>
      <w:u w:val="single"/>
    </w:rPr>
  </w:style>
  <w:style w:type="character" w:customStyle="1" w:styleId="mw-headline">
    <w:name w:val="mw-headline"/>
    <w:rsid w:val="00EA1164"/>
  </w:style>
  <w:style w:type="character" w:customStyle="1" w:styleId="mw-editsection">
    <w:name w:val="mw-editsection"/>
    <w:rsid w:val="00EA1164"/>
  </w:style>
  <w:style w:type="character" w:customStyle="1" w:styleId="mw-editsection-bracket">
    <w:name w:val="mw-editsection-bracket"/>
    <w:rsid w:val="00EA1164"/>
  </w:style>
  <w:style w:type="character" w:customStyle="1" w:styleId="mw-editsection-divider">
    <w:name w:val="mw-editsection-divider"/>
    <w:rsid w:val="00EA1164"/>
  </w:style>
  <w:style w:type="character" w:styleId="Collegamentovisitato">
    <w:name w:val="FollowedHyperlink"/>
    <w:rsid w:val="00EA1164"/>
    <w:rPr>
      <w:color w:val="800080"/>
      <w:u w:val="single"/>
    </w:rPr>
  </w:style>
  <w:style w:type="character" w:styleId="Enfasicorsivo">
    <w:name w:val="Emphasis"/>
    <w:uiPriority w:val="20"/>
    <w:qFormat/>
    <w:rsid w:val="00EA1164"/>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lang w:eastAsia="ja-JP"/>
    </w:rPr>
  </w:style>
  <w:style w:type="paragraph" w:styleId="Titolo1">
    <w:name w:val="heading 1"/>
    <w:basedOn w:val="Normale"/>
    <w:next w:val="Normale"/>
    <w:link w:val="Titolo1Carattere"/>
    <w:qFormat/>
    <w:rsid w:val="00EA1164"/>
    <w:pPr>
      <w:keepNext/>
      <w:spacing w:before="240" w:after="60"/>
      <w:outlineLvl w:val="0"/>
    </w:pPr>
    <w:rPr>
      <w:rFonts w:ascii="Arial" w:eastAsia="Calibri" w:hAnsi="Arial"/>
      <w:b/>
      <w:kern w:val="28"/>
      <w:sz w:val="28"/>
      <w:szCs w:val="20"/>
      <w:lang w:eastAsia="it-IT"/>
    </w:rPr>
  </w:style>
  <w:style w:type="paragraph" w:styleId="Titolo2">
    <w:name w:val="heading 2"/>
    <w:basedOn w:val="Normale"/>
    <w:next w:val="Normale"/>
    <w:link w:val="Titolo2Carattere"/>
    <w:qFormat/>
    <w:rsid w:val="00EA1164"/>
    <w:pPr>
      <w:keepNext/>
      <w:spacing w:before="240" w:after="60"/>
      <w:outlineLvl w:val="1"/>
    </w:pPr>
    <w:rPr>
      <w:rFonts w:ascii="Arial" w:eastAsia="Calibri" w:hAnsi="Arial"/>
      <w:b/>
      <w:i/>
      <w:szCs w:val="20"/>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48079B"/>
    <w:pPr>
      <w:tabs>
        <w:tab w:val="center" w:pos="4819"/>
        <w:tab w:val="right" w:pos="9638"/>
      </w:tabs>
    </w:pPr>
  </w:style>
  <w:style w:type="paragraph" w:styleId="Pidipagina">
    <w:name w:val="footer"/>
    <w:basedOn w:val="Normale"/>
    <w:rsid w:val="0048079B"/>
    <w:pPr>
      <w:tabs>
        <w:tab w:val="center" w:pos="4819"/>
        <w:tab w:val="right" w:pos="9638"/>
      </w:tabs>
    </w:pPr>
  </w:style>
  <w:style w:type="character" w:customStyle="1" w:styleId="Titolo1Carattere">
    <w:name w:val="Titolo 1 Carattere"/>
    <w:link w:val="Titolo1"/>
    <w:rsid w:val="00EA1164"/>
    <w:rPr>
      <w:rFonts w:ascii="Arial" w:eastAsia="Calibri" w:hAnsi="Arial"/>
      <w:b/>
      <w:kern w:val="28"/>
      <w:sz w:val="28"/>
    </w:rPr>
  </w:style>
  <w:style w:type="character" w:customStyle="1" w:styleId="Titolo2Carattere">
    <w:name w:val="Titolo 2 Carattere"/>
    <w:link w:val="Titolo2"/>
    <w:rsid w:val="00EA1164"/>
    <w:rPr>
      <w:rFonts w:ascii="Arial" w:eastAsia="Calibri" w:hAnsi="Arial"/>
      <w:b/>
      <w:i/>
      <w:sz w:val="24"/>
    </w:rPr>
  </w:style>
  <w:style w:type="paragraph" w:styleId="Paragrafoelenco">
    <w:name w:val="List Paragraph"/>
    <w:basedOn w:val="Normale"/>
    <w:uiPriority w:val="34"/>
    <w:qFormat/>
    <w:rsid w:val="00EA1164"/>
    <w:pPr>
      <w:spacing w:after="200" w:line="276" w:lineRule="auto"/>
      <w:ind w:left="720"/>
      <w:contextualSpacing/>
    </w:pPr>
    <w:rPr>
      <w:rFonts w:ascii="Cambria" w:eastAsia="Cambria" w:hAnsi="Cambria"/>
      <w:sz w:val="22"/>
      <w:szCs w:val="22"/>
      <w:lang w:eastAsia="en-US"/>
    </w:rPr>
  </w:style>
  <w:style w:type="character" w:customStyle="1" w:styleId="apple-converted-space">
    <w:name w:val="apple-converted-space"/>
    <w:rsid w:val="00EA1164"/>
  </w:style>
  <w:style w:type="paragraph" w:styleId="Testonotaapidipagina">
    <w:name w:val="footnote text"/>
    <w:basedOn w:val="Normale"/>
    <w:link w:val="TestonotaapidipaginaCarattere"/>
    <w:uiPriority w:val="99"/>
    <w:unhideWhenUsed/>
    <w:rsid w:val="00EA1164"/>
    <w:rPr>
      <w:rFonts w:ascii="Cambria" w:eastAsia="Cambria" w:hAnsi="Cambria"/>
      <w:lang w:eastAsia="en-US"/>
    </w:rPr>
  </w:style>
  <w:style w:type="character" w:customStyle="1" w:styleId="TestonotaapidipaginaCarattere">
    <w:name w:val="Testo nota a piè di pagina Carattere"/>
    <w:link w:val="Testonotaapidipagina"/>
    <w:uiPriority w:val="99"/>
    <w:rsid w:val="00EA1164"/>
    <w:rPr>
      <w:rFonts w:ascii="Cambria" w:eastAsia="Cambria" w:hAnsi="Cambria"/>
      <w:sz w:val="24"/>
      <w:szCs w:val="24"/>
      <w:lang w:eastAsia="en-US"/>
    </w:rPr>
  </w:style>
  <w:style w:type="character" w:styleId="Rimandonotaapidipagina">
    <w:name w:val="footnote reference"/>
    <w:uiPriority w:val="99"/>
    <w:unhideWhenUsed/>
    <w:rsid w:val="00EA1164"/>
    <w:rPr>
      <w:vertAlign w:val="superscript"/>
    </w:rPr>
  </w:style>
  <w:style w:type="paragraph" w:customStyle="1" w:styleId="Paragrafoelenco1">
    <w:name w:val="Paragrafo elenco1"/>
    <w:basedOn w:val="Normale"/>
    <w:rsid w:val="00EA1164"/>
    <w:pPr>
      <w:spacing w:after="200" w:line="276" w:lineRule="auto"/>
      <w:ind w:left="720"/>
      <w:contextualSpacing/>
    </w:pPr>
    <w:rPr>
      <w:rFonts w:ascii="Calibri" w:eastAsia="Times New Roman" w:hAnsi="Calibri"/>
      <w:sz w:val="22"/>
      <w:szCs w:val="22"/>
      <w:lang w:eastAsia="en-US"/>
    </w:rPr>
  </w:style>
  <w:style w:type="paragraph" w:styleId="Elenco">
    <w:name w:val="List"/>
    <w:basedOn w:val="Normale"/>
    <w:rsid w:val="00EA1164"/>
    <w:pPr>
      <w:ind w:left="283" w:hanging="283"/>
    </w:pPr>
    <w:rPr>
      <w:rFonts w:eastAsia="Calibri"/>
      <w:sz w:val="20"/>
      <w:szCs w:val="20"/>
      <w:lang w:eastAsia="it-IT"/>
    </w:rPr>
  </w:style>
  <w:style w:type="paragraph" w:customStyle="1" w:styleId="Standard">
    <w:name w:val="Standard"/>
    <w:rsid w:val="00EA1164"/>
    <w:pPr>
      <w:widowControl w:val="0"/>
      <w:suppressAutoHyphens/>
      <w:autoSpaceDN w:val="0"/>
      <w:textAlignment w:val="baseline"/>
    </w:pPr>
    <w:rPr>
      <w:rFonts w:eastAsia="SimSun" w:cs="Lucida Sans"/>
      <w:kern w:val="3"/>
      <w:sz w:val="24"/>
      <w:szCs w:val="24"/>
      <w:lang w:eastAsia="zh-CN" w:bidi="hi-IN"/>
    </w:rPr>
  </w:style>
  <w:style w:type="character" w:styleId="Enfasigrassetto">
    <w:name w:val="Strong"/>
    <w:uiPriority w:val="22"/>
    <w:qFormat/>
    <w:rsid w:val="00EA1164"/>
    <w:rPr>
      <w:b/>
      <w:bCs/>
    </w:rPr>
  </w:style>
  <w:style w:type="paragraph" w:styleId="NormaleWeb">
    <w:name w:val="Normal (Web)"/>
    <w:basedOn w:val="Normale"/>
    <w:uiPriority w:val="99"/>
    <w:unhideWhenUsed/>
    <w:rsid w:val="00EA1164"/>
    <w:pPr>
      <w:spacing w:before="100" w:beforeAutospacing="1" w:after="100" w:afterAutospacing="1"/>
    </w:pPr>
    <w:rPr>
      <w:rFonts w:ascii="Times" w:hAnsi="Times"/>
      <w:sz w:val="20"/>
      <w:szCs w:val="20"/>
      <w:lang w:eastAsia="it-IT"/>
    </w:rPr>
  </w:style>
  <w:style w:type="paragraph" w:customStyle="1" w:styleId="chapter-paragraph">
    <w:name w:val="chapter-paragraph"/>
    <w:basedOn w:val="Normale"/>
    <w:rsid w:val="00EA1164"/>
    <w:pPr>
      <w:spacing w:before="100" w:beforeAutospacing="1" w:after="100" w:afterAutospacing="1"/>
    </w:pPr>
    <w:rPr>
      <w:rFonts w:ascii="Times" w:hAnsi="Times"/>
      <w:sz w:val="20"/>
      <w:szCs w:val="20"/>
      <w:lang w:eastAsia="it-IT"/>
    </w:rPr>
  </w:style>
  <w:style w:type="character" w:styleId="Collegamentoipertestuale">
    <w:name w:val="Hyperlink"/>
    <w:uiPriority w:val="99"/>
    <w:unhideWhenUsed/>
    <w:rsid w:val="00EA1164"/>
    <w:rPr>
      <w:color w:val="0000FF"/>
      <w:u w:val="single"/>
    </w:rPr>
  </w:style>
  <w:style w:type="character" w:customStyle="1" w:styleId="mw-headline">
    <w:name w:val="mw-headline"/>
    <w:rsid w:val="00EA1164"/>
  </w:style>
  <w:style w:type="character" w:customStyle="1" w:styleId="mw-editsection">
    <w:name w:val="mw-editsection"/>
    <w:rsid w:val="00EA1164"/>
  </w:style>
  <w:style w:type="character" w:customStyle="1" w:styleId="mw-editsection-bracket">
    <w:name w:val="mw-editsection-bracket"/>
    <w:rsid w:val="00EA1164"/>
  </w:style>
  <w:style w:type="character" w:customStyle="1" w:styleId="mw-editsection-divider">
    <w:name w:val="mw-editsection-divider"/>
    <w:rsid w:val="00EA1164"/>
  </w:style>
  <w:style w:type="character" w:styleId="Collegamentovisitato">
    <w:name w:val="FollowedHyperlink"/>
    <w:rsid w:val="00EA1164"/>
    <w:rPr>
      <w:color w:val="800080"/>
      <w:u w:val="single"/>
    </w:rPr>
  </w:style>
  <w:style w:type="character" w:styleId="Enfasicorsivo">
    <w:name w:val="Emphasis"/>
    <w:uiPriority w:val="20"/>
    <w:qFormat/>
    <w:rsid w:val="00EA11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880494">
      <w:bodyDiv w:val="1"/>
      <w:marLeft w:val="0"/>
      <w:marRight w:val="0"/>
      <w:marTop w:val="0"/>
      <w:marBottom w:val="0"/>
      <w:divBdr>
        <w:top w:val="none" w:sz="0" w:space="0" w:color="auto"/>
        <w:left w:val="none" w:sz="0" w:space="0" w:color="auto"/>
        <w:bottom w:val="none" w:sz="0" w:space="0" w:color="auto"/>
        <w:right w:val="none" w:sz="0" w:space="0" w:color="auto"/>
      </w:divBdr>
      <w:divsChild>
        <w:div w:id="180512806">
          <w:marLeft w:val="0"/>
          <w:marRight w:val="0"/>
          <w:marTop w:val="0"/>
          <w:marBottom w:val="0"/>
          <w:divBdr>
            <w:top w:val="none" w:sz="0" w:space="0" w:color="auto"/>
            <w:left w:val="none" w:sz="0" w:space="0" w:color="auto"/>
            <w:bottom w:val="none" w:sz="0" w:space="0" w:color="auto"/>
            <w:right w:val="none" w:sz="0" w:space="0" w:color="auto"/>
          </w:divBdr>
        </w:div>
        <w:div w:id="627665784">
          <w:marLeft w:val="0"/>
          <w:marRight w:val="0"/>
          <w:marTop w:val="0"/>
          <w:marBottom w:val="0"/>
          <w:divBdr>
            <w:top w:val="none" w:sz="0" w:space="0" w:color="auto"/>
            <w:left w:val="none" w:sz="0" w:space="0" w:color="auto"/>
            <w:bottom w:val="none" w:sz="0" w:space="0" w:color="auto"/>
            <w:right w:val="none" w:sz="0" w:space="0" w:color="auto"/>
          </w:divBdr>
        </w:div>
        <w:div w:id="1050961623">
          <w:marLeft w:val="0"/>
          <w:marRight w:val="0"/>
          <w:marTop w:val="0"/>
          <w:marBottom w:val="0"/>
          <w:divBdr>
            <w:top w:val="none" w:sz="0" w:space="0" w:color="auto"/>
            <w:left w:val="none" w:sz="0" w:space="0" w:color="auto"/>
            <w:bottom w:val="none" w:sz="0" w:space="0" w:color="auto"/>
            <w:right w:val="none" w:sz="0" w:space="0" w:color="auto"/>
          </w:divBdr>
        </w:div>
        <w:div w:id="1448886847">
          <w:marLeft w:val="0"/>
          <w:marRight w:val="0"/>
          <w:marTop w:val="0"/>
          <w:marBottom w:val="0"/>
          <w:divBdr>
            <w:top w:val="none" w:sz="0" w:space="0" w:color="auto"/>
            <w:left w:val="none" w:sz="0" w:space="0" w:color="auto"/>
            <w:bottom w:val="none" w:sz="0" w:space="0" w:color="auto"/>
            <w:right w:val="none" w:sz="0" w:space="0" w:color="auto"/>
          </w:divBdr>
        </w:div>
        <w:div w:id="1654407257">
          <w:marLeft w:val="0"/>
          <w:marRight w:val="0"/>
          <w:marTop w:val="0"/>
          <w:marBottom w:val="0"/>
          <w:divBdr>
            <w:top w:val="none" w:sz="0" w:space="0" w:color="auto"/>
            <w:left w:val="none" w:sz="0" w:space="0" w:color="auto"/>
            <w:bottom w:val="none" w:sz="0" w:space="0" w:color="auto"/>
            <w:right w:val="none" w:sz="0" w:space="0" w:color="auto"/>
          </w:divBdr>
        </w:div>
        <w:div w:id="1807578541">
          <w:marLeft w:val="0"/>
          <w:marRight w:val="0"/>
          <w:marTop w:val="0"/>
          <w:marBottom w:val="0"/>
          <w:divBdr>
            <w:top w:val="none" w:sz="0" w:space="0" w:color="auto"/>
            <w:left w:val="none" w:sz="0" w:space="0" w:color="auto"/>
            <w:bottom w:val="none" w:sz="0" w:space="0" w:color="auto"/>
            <w:right w:val="none" w:sz="0" w:space="0" w:color="auto"/>
          </w:divBdr>
        </w:div>
        <w:div w:id="1898206013">
          <w:marLeft w:val="0"/>
          <w:marRight w:val="0"/>
          <w:marTop w:val="0"/>
          <w:marBottom w:val="0"/>
          <w:divBdr>
            <w:top w:val="none" w:sz="0" w:space="0" w:color="auto"/>
            <w:left w:val="none" w:sz="0" w:space="0" w:color="auto"/>
            <w:bottom w:val="none" w:sz="0" w:space="0" w:color="auto"/>
            <w:right w:val="none" w:sz="0" w:space="0" w:color="auto"/>
          </w:divBdr>
        </w:div>
        <w:div w:id="1939481527">
          <w:marLeft w:val="0"/>
          <w:marRight w:val="0"/>
          <w:marTop w:val="0"/>
          <w:marBottom w:val="0"/>
          <w:divBdr>
            <w:top w:val="none" w:sz="0" w:space="0" w:color="auto"/>
            <w:left w:val="none" w:sz="0" w:space="0" w:color="auto"/>
            <w:bottom w:val="none" w:sz="0" w:space="0" w:color="auto"/>
            <w:right w:val="none" w:sz="0" w:space="0" w:color="auto"/>
          </w:divBdr>
        </w:div>
      </w:divsChild>
    </w:div>
    <w:div w:id="173519876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3727</Characters>
  <Application>Microsoft Macintosh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4372</CharactersWithSpaces>
  <SharedDoc>false</SharedDoc>
  <HLinks>
    <vt:vector size="6" baseType="variant">
      <vt:variant>
        <vt:i4>52</vt:i4>
      </vt:variant>
      <vt:variant>
        <vt:i4>-1</vt:i4>
      </vt:variant>
      <vt:variant>
        <vt:i4>2064</vt:i4>
      </vt:variant>
      <vt:variant>
        <vt:i4>1</vt:i4>
      </vt:variant>
      <vt:variant>
        <vt:lpwstr>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Paolo Albano</cp:lastModifiedBy>
  <cp:revision>2</cp:revision>
  <dcterms:created xsi:type="dcterms:W3CDTF">2024-07-08T15:11:00Z</dcterms:created>
  <dcterms:modified xsi:type="dcterms:W3CDTF">2024-07-08T15:11:00Z</dcterms:modified>
</cp:coreProperties>
</file>